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B" w:rsidRPr="007B4C84" w:rsidRDefault="005121EB" w:rsidP="005121EB">
      <w:pPr>
        <w:pStyle w:val="a3"/>
        <w:rPr>
          <w:rFonts w:ascii="Times New Roman" w:hAnsi="Times New Roman"/>
          <w:b/>
          <w:sz w:val="96"/>
          <w:szCs w:val="96"/>
        </w:rPr>
      </w:pPr>
      <w:r w:rsidRPr="007B4C84">
        <w:rPr>
          <w:rFonts w:ascii="Times New Roman" w:hAnsi="Times New Roman"/>
          <w:b/>
          <w:noProof/>
          <w:sz w:val="96"/>
          <w:szCs w:val="96"/>
        </w:rPr>
        <w:drawing>
          <wp:inline distT="0" distB="0" distL="0" distR="0" wp14:anchorId="578F1E08" wp14:editId="287FED0D">
            <wp:extent cx="1110503" cy="1110503"/>
            <wp:effectExtent l="19050" t="0" r="0" b="0"/>
            <wp:docPr id="5" name="Рисунок 2" descr="untitled-desig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design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16" cy="111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1EB">
        <w:rPr>
          <w:rFonts w:ascii="Times New Roman" w:hAnsi="Times New Roman"/>
          <w:b/>
          <w:sz w:val="144"/>
          <w:szCs w:val="144"/>
        </w:rPr>
        <w:t>ЗНО</w:t>
      </w:r>
      <w:r w:rsidRPr="005121EB">
        <w:rPr>
          <w:rFonts w:ascii="Times New Roman" w:hAnsi="Times New Roman"/>
          <w:b/>
          <w:sz w:val="144"/>
          <w:szCs w:val="144"/>
          <w:lang w:val="uk-UA"/>
        </w:rPr>
        <w:t xml:space="preserve"> 2017</w:t>
      </w:r>
      <w:r w:rsidRPr="007B4C84">
        <w:rPr>
          <w:rFonts w:ascii="Times New Roman" w:hAnsi="Times New Roman"/>
          <w:b/>
          <w:noProof/>
          <w:sz w:val="96"/>
          <w:szCs w:val="96"/>
        </w:rPr>
        <w:drawing>
          <wp:inline distT="0" distB="0" distL="0" distR="0" wp14:anchorId="4EB5E4E3" wp14:editId="331AB826">
            <wp:extent cx="1110503" cy="1110503"/>
            <wp:effectExtent l="19050" t="0" r="0" b="0"/>
            <wp:docPr id="4" name="Рисунок 2" descr="untitled-desig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design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16" cy="111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EB" w:rsidRDefault="005121EB" w:rsidP="002B06D9">
      <w:pPr>
        <w:ind w:left="1276"/>
        <w:jc w:val="center"/>
        <w:rPr>
          <w:b/>
          <w:sz w:val="144"/>
          <w:szCs w:val="144"/>
          <w:lang w:val="uk-UA"/>
        </w:rPr>
      </w:pPr>
      <w:r>
        <w:rPr>
          <w:noProof/>
        </w:rPr>
        <w:drawing>
          <wp:inline distT="0" distB="0" distL="0" distR="0" wp14:anchorId="4BED8FCE" wp14:editId="73B2BBB5">
            <wp:extent cx="5777975" cy="3873731"/>
            <wp:effectExtent l="171450" t="171450" r="375285" b="355600"/>
            <wp:docPr id="6" name="Рисунок 5" descr="porog_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og_b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42" cy="3884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6D9" w:rsidRPr="002B06D9" w:rsidRDefault="005121EB" w:rsidP="002B06D9">
      <w:pPr>
        <w:pStyle w:val="a3"/>
        <w:rPr>
          <w:rFonts w:ascii="Times New Roman" w:hAnsi="Times New Roman"/>
          <w:b/>
          <w:sz w:val="96"/>
          <w:szCs w:val="96"/>
        </w:rPr>
      </w:pPr>
      <w:r>
        <w:rPr>
          <w:b/>
          <w:sz w:val="144"/>
          <w:szCs w:val="144"/>
          <w:lang w:val="uk-UA"/>
        </w:rPr>
        <w:br w:type="page"/>
      </w:r>
      <w:proofErr w:type="spellStart"/>
      <w:r w:rsidR="002B06D9" w:rsidRPr="002B06D9">
        <w:rPr>
          <w:rFonts w:ascii="Times New Roman" w:hAnsi="Times New Roman"/>
          <w:b/>
          <w:sz w:val="96"/>
          <w:szCs w:val="96"/>
        </w:rPr>
        <w:lastRenderedPageBreak/>
        <w:t>Графік</w:t>
      </w:r>
      <w:proofErr w:type="spellEnd"/>
      <w:r w:rsidR="002B06D9" w:rsidRPr="002B06D9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="002B06D9" w:rsidRPr="002B06D9">
        <w:rPr>
          <w:rFonts w:ascii="Times New Roman" w:hAnsi="Times New Roman"/>
          <w:b/>
          <w:sz w:val="96"/>
          <w:szCs w:val="96"/>
        </w:rPr>
        <w:t>проведення</w:t>
      </w:r>
      <w:proofErr w:type="spellEnd"/>
      <w:r w:rsidR="002B06D9" w:rsidRPr="002B06D9">
        <w:rPr>
          <w:rFonts w:ascii="Times New Roman" w:hAnsi="Times New Roman"/>
          <w:b/>
          <w:sz w:val="96"/>
          <w:szCs w:val="96"/>
        </w:rPr>
        <w:t xml:space="preserve"> ЗНО</w:t>
      </w:r>
    </w:p>
    <w:p w:rsidR="002B06D9" w:rsidRPr="007B4C84" w:rsidRDefault="002B06D9" w:rsidP="002B06D9">
      <w:pPr>
        <w:pStyle w:val="a3"/>
        <w:rPr>
          <w:rFonts w:ascii="Times New Roman" w:hAnsi="Times New Roman"/>
          <w:b/>
          <w:sz w:val="40"/>
          <w:szCs w:val="40"/>
        </w:rPr>
      </w:pPr>
    </w:p>
    <w:tbl>
      <w:tblPr>
        <w:tblStyle w:val="a6"/>
        <w:tblW w:w="0" w:type="auto"/>
        <w:jc w:val="center"/>
        <w:tblInd w:w="-2350" w:type="dxa"/>
        <w:tblLook w:val="04A0" w:firstRow="1" w:lastRow="0" w:firstColumn="1" w:lastColumn="0" w:noHBand="0" w:noVBand="1"/>
      </w:tblPr>
      <w:tblGrid>
        <w:gridCol w:w="8124"/>
        <w:gridCol w:w="4211"/>
      </w:tblGrid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806A03">
            <w:pPr>
              <w:pStyle w:val="a3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  <w:r w:rsidRPr="002B06D9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ПРЕДМЕТ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10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  <w:r w:rsidRPr="002B06D9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ДАТА ПРОВЕДЕННЯ</w:t>
            </w:r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Style w:val="pull-left"/>
                <w:rFonts w:ascii="Times New Roman" w:hAnsi="Times New Roman"/>
                <w:sz w:val="44"/>
                <w:szCs w:val="44"/>
              </w:rPr>
              <w:t>УКРАЇНСЬКА МОВА І</w:t>
            </w:r>
            <w:r>
              <w:rPr>
                <w:rStyle w:val="pull-left"/>
                <w:rFonts w:ascii="Times New Roman" w:hAnsi="Times New Roman"/>
                <w:sz w:val="44"/>
                <w:szCs w:val="44"/>
                <w:lang w:val="uk-UA"/>
              </w:rPr>
              <w:t xml:space="preserve"> </w:t>
            </w: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 xml:space="preserve">ЛІТЕРАТУРА 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23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травня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 xml:space="preserve">ІСПАНСЬКА МОВА  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25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травня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НІМЕЦЬКА МОВА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25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травня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ФРАНЦУЗЬКА МОВА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25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травня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АНГЛ</w:t>
            </w:r>
            <w:proofErr w:type="gramEnd"/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ІЙСЬКА МОВА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29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травня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МАТЕМАТИКА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31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травня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ІСТОРІЯ УКРАЇНИ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02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червня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Style w:val="pull-lef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РОСІЙСЬКА МОВА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Style w:val="pull-righ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06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червня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Style w:val="pull-left"/>
                <w:rFonts w:ascii="Times New Roman" w:hAnsi="Times New Roman"/>
                <w:sz w:val="44"/>
                <w:szCs w:val="44"/>
              </w:rPr>
            </w:pPr>
            <w:proofErr w:type="gramStart"/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Б</w:t>
            </w:r>
            <w:proofErr w:type="gramEnd"/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ІОЛОГІЯ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Style w:val="pull-righ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08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червня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Style w:val="pull-lef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ГЕОГРАФІЯ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Style w:val="pull-righ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12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червня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Style w:val="pull-lef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ФІЗИКА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Style w:val="pull-righ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14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червня</w:t>
            </w:r>
            <w:proofErr w:type="spellEnd"/>
          </w:p>
        </w:tc>
      </w:tr>
      <w:tr w:rsidR="002B06D9" w:rsidRPr="002B06D9" w:rsidTr="002B06D9">
        <w:trPr>
          <w:jc w:val="center"/>
        </w:trPr>
        <w:tc>
          <w:tcPr>
            <w:tcW w:w="8124" w:type="dxa"/>
          </w:tcPr>
          <w:p w:rsidR="002B06D9" w:rsidRPr="002B06D9" w:rsidRDefault="002B06D9" w:rsidP="002B06D9">
            <w:pPr>
              <w:pStyle w:val="a3"/>
              <w:ind w:left="210" w:firstLine="0"/>
              <w:jc w:val="left"/>
              <w:rPr>
                <w:rStyle w:val="pull-lef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left"/>
                <w:rFonts w:ascii="Times New Roman" w:hAnsi="Times New Roman"/>
                <w:sz w:val="44"/>
                <w:szCs w:val="44"/>
              </w:rPr>
              <w:t>ХІМІЯ</w:t>
            </w:r>
          </w:p>
        </w:tc>
        <w:tc>
          <w:tcPr>
            <w:tcW w:w="4211" w:type="dxa"/>
          </w:tcPr>
          <w:p w:rsidR="002B06D9" w:rsidRPr="002B06D9" w:rsidRDefault="002B06D9" w:rsidP="002B06D9">
            <w:pPr>
              <w:pStyle w:val="a3"/>
              <w:ind w:left="0" w:firstLine="0"/>
              <w:rPr>
                <w:rStyle w:val="pull-right"/>
                <w:rFonts w:ascii="Times New Roman" w:hAnsi="Times New Roman"/>
                <w:sz w:val="44"/>
                <w:szCs w:val="44"/>
              </w:rPr>
            </w:pPr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 xml:space="preserve">16 </w:t>
            </w:r>
            <w:proofErr w:type="spellStart"/>
            <w:r w:rsidRPr="002B06D9">
              <w:rPr>
                <w:rStyle w:val="pull-right"/>
                <w:rFonts w:ascii="Times New Roman" w:hAnsi="Times New Roman"/>
                <w:sz w:val="44"/>
                <w:szCs w:val="44"/>
              </w:rPr>
              <w:t>червня</w:t>
            </w:r>
            <w:proofErr w:type="spellEnd"/>
          </w:p>
        </w:tc>
      </w:tr>
    </w:tbl>
    <w:p w:rsidR="002B06D9" w:rsidRDefault="002B06D9" w:rsidP="002B06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7F88" w:rsidRDefault="00A87F88" w:rsidP="00A87F8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DE444B" w:rsidRDefault="00DE444B" w:rsidP="00A87F88">
      <w:pPr>
        <w:pStyle w:val="a3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lastRenderedPageBreak/>
        <w:t>ОСНОВНЕ ПРО ЗНО</w:t>
      </w:r>
    </w:p>
    <w:p w:rsidR="00DE444B" w:rsidRPr="008949D3" w:rsidRDefault="00DE444B" w:rsidP="008949D3">
      <w:pPr>
        <w:pStyle w:val="a3"/>
        <w:spacing w:line="276" w:lineRule="auto"/>
        <w:ind w:left="851" w:firstLine="283"/>
        <w:jc w:val="both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У 2017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році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вступу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до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вищих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навчальних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закладів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особи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подають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сертифікати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зовнішнього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незалежного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 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оцінювання</w:t>
      </w:r>
      <w:proofErr w:type="spell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 xml:space="preserve"> 2016 і 2017 </w:t>
      </w:r>
      <w:proofErr w:type="spell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рокі</w:t>
      </w:r>
      <w:proofErr w:type="gramStart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в</w:t>
      </w:r>
      <w:proofErr w:type="spellEnd"/>
      <w:proofErr w:type="gramEnd"/>
      <w:r w:rsidRPr="008949D3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A87F88" w:rsidRPr="00A87F88" w:rsidRDefault="00A87F88" w:rsidP="00A87F88">
      <w:pPr>
        <w:pStyle w:val="a3"/>
        <w:spacing w:line="276" w:lineRule="auto"/>
        <w:ind w:left="851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8949D3">
        <w:rPr>
          <w:rFonts w:ascii="Times New Roman" w:hAnsi="Times New Roman"/>
          <w:b/>
          <w:sz w:val="32"/>
          <w:szCs w:val="32"/>
          <w:lang w:val="uk-UA"/>
        </w:rPr>
        <w:t>Реєстрація</w:t>
      </w:r>
      <w:r w:rsidRPr="008949D3">
        <w:rPr>
          <w:rFonts w:ascii="Times New Roman" w:hAnsi="Times New Roman"/>
          <w:sz w:val="32"/>
          <w:szCs w:val="32"/>
          <w:lang w:val="uk-UA"/>
        </w:rPr>
        <w:t xml:space="preserve"> осіб для участі в зовнішньому незалежному оцінюванні (далі – зовнішнє оцінювання) 2017 року триватиме з </w:t>
      </w:r>
      <w:r w:rsidRPr="008949D3">
        <w:rPr>
          <w:rStyle w:val="a8"/>
          <w:rFonts w:ascii="Times New Roman" w:hAnsi="Times New Roman"/>
          <w:sz w:val="32"/>
          <w:szCs w:val="32"/>
          <w:lang w:val="uk-UA"/>
        </w:rPr>
        <w:t>06 лютого до 17 березня</w:t>
      </w:r>
      <w:r w:rsidRPr="008949D3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A87F88" w:rsidRPr="00A87F88" w:rsidRDefault="00A87F88" w:rsidP="00A87F88">
      <w:pPr>
        <w:pStyle w:val="a3"/>
        <w:spacing w:line="276" w:lineRule="auto"/>
        <w:ind w:left="851" w:firstLine="283"/>
        <w:jc w:val="both"/>
        <w:rPr>
          <w:rFonts w:ascii="Times New Roman" w:hAnsi="Times New Roman"/>
          <w:sz w:val="32"/>
          <w:szCs w:val="32"/>
        </w:rPr>
      </w:pPr>
      <w:r w:rsidRPr="00A87F88">
        <w:rPr>
          <w:rFonts w:ascii="Times New Roman" w:hAnsi="Times New Roman"/>
          <w:sz w:val="32"/>
          <w:szCs w:val="32"/>
          <w:lang w:val="uk-UA"/>
        </w:rPr>
        <w:t xml:space="preserve">Реєстрація випускників загальноосвітніх навчальних закладів поточного року для участі в зовнішньому незалежному оцінюванні (далі – зовнішнє оцінювання) 2017 року триватиме з 06 лютого до 17 березня. </w:t>
      </w:r>
      <w:proofErr w:type="spellStart"/>
      <w:r w:rsidRPr="00A87F88">
        <w:rPr>
          <w:rFonts w:ascii="Times New Roman" w:hAnsi="Times New Roman"/>
          <w:sz w:val="32"/>
          <w:szCs w:val="32"/>
        </w:rPr>
        <w:t>Щоб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зареєструватися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потрібно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виконати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ряд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посл</w:t>
      </w:r>
      <w:proofErr w:type="gramEnd"/>
      <w:r w:rsidRPr="00A87F88">
        <w:rPr>
          <w:rFonts w:ascii="Times New Roman" w:hAnsi="Times New Roman"/>
          <w:sz w:val="32"/>
          <w:szCs w:val="32"/>
        </w:rPr>
        <w:t>ідовних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дій</w:t>
      </w:r>
      <w:proofErr w:type="spellEnd"/>
      <w:r w:rsidRPr="00A87F88">
        <w:rPr>
          <w:rFonts w:ascii="Times New Roman" w:hAnsi="Times New Roman"/>
          <w:sz w:val="32"/>
          <w:szCs w:val="32"/>
        </w:rPr>
        <w:t>.</w:t>
      </w:r>
    </w:p>
    <w:p w:rsidR="00A87F88" w:rsidRPr="00A87F88" w:rsidRDefault="00A87F88" w:rsidP="00D32B12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</w:rPr>
        <w:t xml:space="preserve">1.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Ознайомтесь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із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правилами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прийому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r w:rsidRPr="00A87F88">
        <w:rPr>
          <w:rFonts w:ascii="Times New Roman" w:hAnsi="Times New Roman"/>
          <w:sz w:val="32"/>
          <w:szCs w:val="32"/>
        </w:rPr>
        <w:t xml:space="preserve">до </w:t>
      </w:r>
      <w:proofErr w:type="spellStart"/>
      <w:r w:rsidRPr="00A87F88">
        <w:rPr>
          <w:rFonts w:ascii="Times New Roman" w:hAnsi="Times New Roman"/>
          <w:sz w:val="32"/>
          <w:szCs w:val="32"/>
        </w:rPr>
        <w:t>вибраного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вами </w:t>
      </w:r>
      <w:proofErr w:type="spellStart"/>
      <w:r w:rsidRPr="00A87F88">
        <w:rPr>
          <w:rFonts w:ascii="Times New Roman" w:hAnsi="Times New Roman"/>
          <w:sz w:val="32"/>
          <w:szCs w:val="32"/>
        </w:rPr>
        <w:t>вищого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навчального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закладу, де </w:t>
      </w:r>
      <w:proofErr w:type="spellStart"/>
      <w:r w:rsidRPr="00A87F88">
        <w:rPr>
          <w:rFonts w:ascii="Times New Roman" w:hAnsi="Times New Roman"/>
          <w:sz w:val="32"/>
          <w:szCs w:val="32"/>
        </w:rPr>
        <w:t>вказано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перелі</w:t>
      </w:r>
      <w:proofErr w:type="gramStart"/>
      <w:r w:rsidRPr="00A87F88">
        <w:rPr>
          <w:rFonts w:ascii="Times New Roman" w:hAnsi="Times New Roman"/>
          <w:sz w:val="32"/>
          <w:szCs w:val="32"/>
        </w:rPr>
        <w:t>к</w:t>
      </w:r>
      <w:proofErr w:type="spellEnd"/>
      <w:proofErr w:type="gram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предмет</w:t>
      </w:r>
      <w:proofErr w:type="gramEnd"/>
      <w:r w:rsidRPr="00A87F88">
        <w:rPr>
          <w:rFonts w:ascii="Times New Roman" w:hAnsi="Times New Roman"/>
          <w:sz w:val="32"/>
          <w:szCs w:val="32"/>
        </w:rPr>
        <w:t>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із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яких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необхідно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подати </w:t>
      </w:r>
      <w:proofErr w:type="spellStart"/>
      <w:r w:rsidRPr="00A87F88">
        <w:rPr>
          <w:rFonts w:ascii="Times New Roman" w:hAnsi="Times New Roman"/>
          <w:sz w:val="32"/>
          <w:szCs w:val="32"/>
        </w:rPr>
        <w:t>результати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Порядком </w:t>
      </w:r>
      <w:proofErr w:type="spellStart"/>
      <w:r w:rsidRPr="00A87F88">
        <w:rPr>
          <w:rFonts w:ascii="Times New Roman" w:hAnsi="Times New Roman"/>
          <w:sz w:val="32"/>
          <w:szCs w:val="32"/>
        </w:rPr>
        <w:t>проведення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результатів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здобутих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A87F88">
        <w:rPr>
          <w:rFonts w:ascii="Times New Roman" w:hAnsi="Times New Roman"/>
          <w:sz w:val="32"/>
          <w:szCs w:val="32"/>
        </w:rPr>
        <w:t>основі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повної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загальної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середньої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87F88">
        <w:rPr>
          <w:rFonts w:ascii="Times New Roman" w:hAnsi="Times New Roman"/>
          <w:sz w:val="32"/>
          <w:szCs w:val="32"/>
        </w:rPr>
        <w:t>далі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– Порядок).</w:t>
      </w:r>
    </w:p>
    <w:p w:rsidR="00A87F88" w:rsidRPr="00A87F88" w:rsidRDefault="00A87F88" w:rsidP="00D32B12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</w:rPr>
        <w:t xml:space="preserve">2.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Здійсніть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вибі</w:t>
      </w:r>
      <w:proofErr w:type="gramStart"/>
      <w:r w:rsidRPr="00A87F88">
        <w:rPr>
          <w:rStyle w:val="a8"/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навчальних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предметів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із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яких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ви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бажаєте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пройти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зовнішнє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, а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також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отримати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оцінки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державну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підсумкову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атестацію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(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далі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– ДПА).</w:t>
      </w:r>
    </w:p>
    <w:p w:rsidR="00A87F88" w:rsidRDefault="00A87F88" w:rsidP="00A87F88">
      <w:pPr>
        <w:pStyle w:val="a3"/>
        <w:ind w:left="851" w:firstLine="0"/>
        <w:jc w:val="lef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7F88">
        <w:rPr>
          <w:rFonts w:ascii="Times New Roman" w:hAnsi="Times New Roman"/>
          <w:sz w:val="32"/>
          <w:szCs w:val="32"/>
        </w:rPr>
        <w:t>Пам’ятайте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що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загальна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кількість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навчальних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предметів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вибраних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вами 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проходження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не </w:t>
      </w:r>
      <w:proofErr w:type="gramStart"/>
      <w:r w:rsidRPr="00A87F88">
        <w:rPr>
          <w:rFonts w:ascii="Times New Roman" w:hAnsi="Times New Roman"/>
          <w:sz w:val="32"/>
          <w:szCs w:val="32"/>
        </w:rPr>
        <w:t>повинна</w:t>
      </w:r>
      <w:proofErr w:type="gram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перевищувати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чотирьох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. У 2017 </w:t>
      </w:r>
      <w:proofErr w:type="spellStart"/>
      <w:r w:rsidRPr="00A87F88">
        <w:rPr>
          <w:rFonts w:ascii="Times New Roman" w:hAnsi="Times New Roman"/>
          <w:sz w:val="32"/>
          <w:szCs w:val="32"/>
        </w:rPr>
        <w:t>році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проводитиметься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 таких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навчальних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предметів</w:t>
      </w:r>
      <w:proofErr w:type="spellEnd"/>
      <w:r w:rsidRPr="00A87F88">
        <w:rPr>
          <w:rFonts w:ascii="Times New Roman" w:hAnsi="Times New Roman"/>
          <w:sz w:val="32"/>
          <w:szCs w:val="32"/>
        </w:rPr>
        <w:t>:</w:t>
      </w:r>
      <w:r w:rsidRPr="00A87F88">
        <w:rPr>
          <w:rFonts w:ascii="Times New Roman" w:hAnsi="Times New Roman"/>
          <w:sz w:val="32"/>
          <w:szCs w:val="32"/>
          <w:lang w:val="uk-UA"/>
        </w:rPr>
        <w:t xml:space="preserve"> української мови і літератури, історії України, математики, біології, географії, фізики, хімії, </w:t>
      </w:r>
      <w:proofErr w:type="gramStart"/>
      <w:r w:rsidRPr="00A87F88">
        <w:rPr>
          <w:rFonts w:ascii="Times New Roman" w:hAnsi="Times New Roman"/>
          <w:sz w:val="32"/>
          <w:szCs w:val="32"/>
          <w:lang w:val="uk-UA"/>
        </w:rPr>
        <w:t>англ</w:t>
      </w:r>
      <w:proofErr w:type="gramEnd"/>
      <w:r w:rsidRPr="00A87F88">
        <w:rPr>
          <w:rFonts w:ascii="Times New Roman" w:hAnsi="Times New Roman"/>
          <w:sz w:val="32"/>
          <w:szCs w:val="32"/>
          <w:lang w:val="uk-UA"/>
        </w:rPr>
        <w:t xml:space="preserve">ійської </w:t>
      </w:r>
      <w:proofErr w:type="spellStart"/>
      <w:r w:rsidRPr="00A87F88">
        <w:rPr>
          <w:rFonts w:ascii="Times New Roman" w:hAnsi="Times New Roman"/>
          <w:sz w:val="32"/>
          <w:szCs w:val="32"/>
          <w:lang w:val="uk-UA"/>
        </w:rPr>
        <w:t>мови</w:t>
      </w:r>
      <w:proofErr w:type="spellEnd"/>
      <w:r w:rsidRPr="00A87F88">
        <w:rPr>
          <w:rFonts w:ascii="Times New Roman" w:hAnsi="Times New Roman"/>
          <w:sz w:val="32"/>
          <w:szCs w:val="32"/>
          <w:lang w:val="uk-UA"/>
        </w:rPr>
        <w:t>, іспанської мови, німецької мови, російської мови, французької мови.</w:t>
      </w:r>
    </w:p>
    <w:p w:rsidR="00A87F88" w:rsidRPr="00A87F88" w:rsidRDefault="00A87F88" w:rsidP="00D32B1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  <w:lang w:val="uk-UA"/>
        </w:rPr>
        <w:t>Результати зовнішнього оцінювання із трьох предметів, ви</w:t>
      </w:r>
      <w:r w:rsidR="003758F3">
        <w:rPr>
          <w:rStyle w:val="a8"/>
          <w:rFonts w:ascii="Times New Roman" w:hAnsi="Times New Roman"/>
          <w:sz w:val="32"/>
          <w:szCs w:val="32"/>
          <w:lang w:val="uk-UA"/>
        </w:rPr>
        <w:t xml:space="preserve">браних вами під час реєстрації, </w:t>
      </w:r>
      <w:r w:rsidRPr="00A87F88">
        <w:rPr>
          <w:rStyle w:val="a8"/>
          <w:rFonts w:ascii="Times New Roman" w:hAnsi="Times New Roman"/>
          <w:sz w:val="32"/>
          <w:szCs w:val="32"/>
          <w:lang w:val="uk-UA"/>
        </w:rPr>
        <w:t xml:space="preserve">будуть зараховані як оцінки за державну підсумкову атестацію за шкалою </w:t>
      </w:r>
      <w:r w:rsidRPr="00A87F88">
        <w:rPr>
          <w:rStyle w:val="a8"/>
          <w:rFonts w:ascii="Times New Roman" w:hAnsi="Times New Roman"/>
          <w:sz w:val="32"/>
          <w:szCs w:val="32"/>
        </w:rPr>
        <w:t>1</w:t>
      </w:r>
      <w:r w:rsidRPr="00A87F88">
        <w:rPr>
          <w:rFonts w:ascii="Times New Roman" w:hAnsi="Times New Roman"/>
          <w:sz w:val="32"/>
          <w:szCs w:val="32"/>
        </w:rPr>
        <w:t>–</w:t>
      </w:r>
      <w:r w:rsidRPr="00A87F88">
        <w:rPr>
          <w:rStyle w:val="a8"/>
          <w:rFonts w:ascii="Times New Roman" w:hAnsi="Times New Roman"/>
          <w:sz w:val="32"/>
          <w:szCs w:val="32"/>
        </w:rPr>
        <w:t xml:space="preserve">12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балів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>.</w:t>
      </w:r>
    </w:p>
    <w:p w:rsidR="00A87F88" w:rsidRPr="00A87F88" w:rsidRDefault="00A87F88" w:rsidP="00A87F88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Fonts w:ascii="Times New Roman" w:hAnsi="Times New Roman"/>
          <w:sz w:val="32"/>
          <w:szCs w:val="32"/>
        </w:rPr>
        <w:t xml:space="preserve">Першим </w:t>
      </w:r>
      <w:proofErr w:type="spellStart"/>
      <w:r w:rsidRPr="00A87F88">
        <w:rPr>
          <w:rFonts w:ascii="Times New Roman" w:hAnsi="Times New Roman"/>
          <w:sz w:val="32"/>
          <w:szCs w:val="32"/>
        </w:rPr>
        <w:t>обов’язковим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предметом ДПА є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українська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мова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. Другим – математика </w:t>
      </w:r>
      <w:proofErr w:type="spellStart"/>
      <w:r w:rsidRPr="00A87F88">
        <w:rPr>
          <w:rFonts w:ascii="Times New Roman" w:hAnsi="Times New Roman"/>
          <w:sz w:val="32"/>
          <w:szCs w:val="32"/>
        </w:rPr>
        <w:t>або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історія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(за </w:t>
      </w:r>
      <w:proofErr w:type="spellStart"/>
      <w:r w:rsidRPr="00A87F88">
        <w:rPr>
          <w:rFonts w:ascii="Times New Roman" w:hAnsi="Times New Roman"/>
          <w:sz w:val="32"/>
          <w:szCs w:val="32"/>
        </w:rPr>
        <w:t>вибором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). </w:t>
      </w:r>
      <w:proofErr w:type="spellStart"/>
      <w:r w:rsidRPr="00A87F88">
        <w:rPr>
          <w:rFonts w:ascii="Times New Roman" w:hAnsi="Times New Roman"/>
          <w:sz w:val="32"/>
          <w:szCs w:val="32"/>
        </w:rPr>
        <w:t>Третій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предмет </w:t>
      </w:r>
      <w:proofErr w:type="spellStart"/>
      <w:r w:rsidRPr="00A87F88">
        <w:rPr>
          <w:rFonts w:ascii="Times New Roman" w:hAnsi="Times New Roman"/>
          <w:sz w:val="32"/>
          <w:szCs w:val="32"/>
        </w:rPr>
        <w:t>ви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обираєте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самостійно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із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запропонованого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вище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переліку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87F88">
        <w:rPr>
          <w:rFonts w:ascii="Times New Roman" w:hAnsi="Times New Roman"/>
          <w:sz w:val="32"/>
          <w:szCs w:val="32"/>
        </w:rPr>
        <w:t>Пам’ятайте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що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r w:rsidRPr="00A87F88">
        <w:rPr>
          <w:rFonts w:ascii="Times New Roman" w:hAnsi="Times New Roman"/>
          <w:sz w:val="32"/>
          <w:szCs w:val="32"/>
        </w:rPr>
        <w:lastRenderedPageBreak/>
        <w:t xml:space="preserve">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зарахування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оцінок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Fonts w:ascii="Times New Roman" w:hAnsi="Times New Roman"/>
          <w:sz w:val="32"/>
          <w:szCs w:val="32"/>
        </w:rPr>
        <w:t>державну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п</w:t>
      </w:r>
      <w:proofErr w:type="gramEnd"/>
      <w:r w:rsidRPr="00A87F88">
        <w:rPr>
          <w:rFonts w:ascii="Times New Roman" w:hAnsi="Times New Roman"/>
          <w:sz w:val="32"/>
          <w:szCs w:val="32"/>
        </w:rPr>
        <w:t>ідсумкову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атестацію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можна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вибрати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й математику, й </w:t>
      </w:r>
      <w:proofErr w:type="spellStart"/>
      <w:r w:rsidRPr="00A87F88">
        <w:rPr>
          <w:rFonts w:ascii="Times New Roman" w:hAnsi="Times New Roman"/>
          <w:sz w:val="32"/>
          <w:szCs w:val="32"/>
        </w:rPr>
        <w:t>історію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та пройти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A87F88">
        <w:rPr>
          <w:rFonts w:ascii="Times New Roman" w:hAnsi="Times New Roman"/>
          <w:sz w:val="32"/>
          <w:szCs w:val="32"/>
        </w:rPr>
        <w:t>цих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предметів</w:t>
      </w:r>
      <w:proofErr w:type="spellEnd"/>
      <w:r w:rsidRPr="00A87F88">
        <w:rPr>
          <w:rFonts w:ascii="Times New Roman" w:hAnsi="Times New Roman"/>
          <w:sz w:val="32"/>
          <w:szCs w:val="32"/>
        </w:rPr>
        <w:t>.</w:t>
      </w:r>
    </w:p>
    <w:p w:rsidR="00A87F88" w:rsidRPr="00A87F88" w:rsidRDefault="00A87F88" w:rsidP="00D32B12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</w:rPr>
        <w:t>3.</w:t>
      </w:r>
      <w:r w:rsidRPr="00A87F88">
        <w:rPr>
          <w:rStyle w:val="a8"/>
          <w:rFonts w:ascii="Times New Roman" w:hAnsi="Times New Roman"/>
          <w:i/>
          <w:iCs/>
          <w:sz w:val="32"/>
          <w:szCs w:val="32"/>
        </w:rPr>
        <w:t> </w:t>
      </w:r>
      <w:proofErr w:type="spellStart"/>
      <w:proofErr w:type="gramStart"/>
      <w:r w:rsidRPr="00A87F88">
        <w:rPr>
          <w:rStyle w:val="a8"/>
          <w:rFonts w:ascii="Times New Roman" w:hAnsi="Times New Roman"/>
          <w:sz w:val="32"/>
          <w:szCs w:val="32"/>
        </w:rPr>
        <w:t>П</w:t>
      </w:r>
      <w:proofErr w:type="gramEnd"/>
      <w:r w:rsidRPr="00A87F88">
        <w:rPr>
          <w:rStyle w:val="a8"/>
          <w:rFonts w:ascii="Times New Roman" w:hAnsi="Times New Roman"/>
          <w:sz w:val="32"/>
          <w:szCs w:val="32"/>
        </w:rPr>
        <w:t>ідготуйте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необхідні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для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здійснення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реєстрації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документи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та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матеріали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зокрема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>:</w:t>
      </w:r>
    </w:p>
    <w:p w:rsidR="00A87F88" w:rsidRPr="00A87F88" w:rsidRDefault="00A87F88" w:rsidP="00A87F8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копію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паспорта</w:t>
      </w:r>
      <w:r w:rsidRPr="00A87F88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87F88">
        <w:rPr>
          <w:rFonts w:ascii="Times New Roman" w:hAnsi="Times New Roman"/>
          <w:sz w:val="32"/>
          <w:szCs w:val="32"/>
        </w:rPr>
        <w:t>сторінки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A87F88">
        <w:rPr>
          <w:rFonts w:ascii="Times New Roman" w:hAnsi="Times New Roman"/>
          <w:sz w:val="32"/>
          <w:szCs w:val="32"/>
        </w:rPr>
        <w:t>фотокарткою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пр</w:t>
      </w:r>
      <w:proofErr w:type="gramEnd"/>
      <w:r w:rsidRPr="00A87F88">
        <w:rPr>
          <w:rFonts w:ascii="Times New Roman" w:hAnsi="Times New Roman"/>
          <w:sz w:val="32"/>
          <w:szCs w:val="32"/>
        </w:rPr>
        <w:t>ізвищем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ім’ям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та по </w:t>
      </w:r>
      <w:proofErr w:type="spellStart"/>
      <w:r w:rsidRPr="00A87F88">
        <w:rPr>
          <w:rFonts w:ascii="Times New Roman" w:hAnsi="Times New Roman"/>
          <w:sz w:val="32"/>
          <w:szCs w:val="32"/>
        </w:rPr>
        <w:t>батькові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). </w:t>
      </w:r>
      <w:proofErr w:type="gramStart"/>
      <w:r w:rsidRPr="00A87F88">
        <w:rPr>
          <w:rFonts w:ascii="Times New Roman" w:hAnsi="Times New Roman"/>
          <w:sz w:val="32"/>
          <w:szCs w:val="32"/>
        </w:rPr>
        <w:t>У</w:t>
      </w:r>
      <w:proofErr w:type="gram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раз</w:t>
      </w:r>
      <w:proofErr w:type="gramEnd"/>
      <w:r w:rsidRPr="00A87F88">
        <w:rPr>
          <w:rFonts w:ascii="Times New Roman" w:hAnsi="Times New Roman"/>
          <w:sz w:val="32"/>
          <w:szCs w:val="32"/>
        </w:rPr>
        <w:t>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відсутності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паспорта </w:t>
      </w:r>
      <w:proofErr w:type="spellStart"/>
      <w:r w:rsidRPr="00A87F88">
        <w:rPr>
          <w:rFonts w:ascii="Times New Roman" w:hAnsi="Times New Roman"/>
          <w:sz w:val="32"/>
          <w:szCs w:val="32"/>
        </w:rPr>
        <w:t>окремі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категорії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осіб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можуть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подати </w:t>
      </w:r>
      <w:proofErr w:type="spellStart"/>
      <w:r w:rsidRPr="00A87F88">
        <w:rPr>
          <w:rFonts w:ascii="Times New Roman" w:hAnsi="Times New Roman"/>
          <w:sz w:val="32"/>
          <w:szCs w:val="32"/>
        </w:rPr>
        <w:t>інший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документ</w:t>
      </w:r>
      <w:bookmarkStart w:id="0" w:name="_ftnref1"/>
      <w:r w:rsidRPr="00A87F88">
        <w:rPr>
          <w:rFonts w:ascii="Times New Roman" w:hAnsi="Times New Roman"/>
          <w:b/>
          <w:sz w:val="32"/>
          <w:szCs w:val="32"/>
        </w:rPr>
        <w:fldChar w:fldCharType="begin"/>
      </w:r>
      <w:r w:rsidRPr="00A87F88">
        <w:rPr>
          <w:rFonts w:ascii="Times New Roman" w:hAnsi="Times New Roman"/>
          <w:b/>
          <w:sz w:val="32"/>
          <w:szCs w:val="32"/>
        </w:rPr>
        <w:instrText xml:space="preserve"> HYPERLINK "http://testportal.gov.ua/procedura/" \l "_ftn1" </w:instrText>
      </w:r>
      <w:r w:rsidRPr="00A87F88">
        <w:rPr>
          <w:rFonts w:ascii="Times New Roman" w:hAnsi="Times New Roman"/>
          <w:b/>
          <w:sz w:val="32"/>
          <w:szCs w:val="32"/>
        </w:rPr>
        <w:fldChar w:fldCharType="separate"/>
      </w:r>
      <w:r w:rsidRPr="00A87F88">
        <w:rPr>
          <w:rStyle w:val="a7"/>
          <w:rFonts w:ascii="Times New Roman" w:hAnsi="Times New Roman"/>
          <w:b/>
          <w:color w:val="auto"/>
          <w:sz w:val="32"/>
          <w:szCs w:val="32"/>
        </w:rPr>
        <w:t>[1]</w:t>
      </w:r>
      <w:r w:rsidRPr="00A87F88">
        <w:rPr>
          <w:rFonts w:ascii="Times New Roman" w:hAnsi="Times New Roman"/>
          <w:b/>
          <w:sz w:val="32"/>
          <w:szCs w:val="32"/>
        </w:rPr>
        <w:fldChar w:fldCharType="end"/>
      </w:r>
      <w:bookmarkEnd w:id="0"/>
      <w:r w:rsidRPr="00A87F88">
        <w:rPr>
          <w:rFonts w:ascii="Times New Roman" w:hAnsi="Times New Roman"/>
          <w:sz w:val="32"/>
          <w:szCs w:val="32"/>
          <w:lang w:val="uk-UA"/>
        </w:rPr>
        <w:t>;</w:t>
      </w:r>
    </w:p>
    <w:p w:rsidR="00A87F88" w:rsidRPr="00A87F88" w:rsidRDefault="00A87F88" w:rsidP="00A87F8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дві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однакові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фотокартки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документів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розміром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3 х 4 см </w:t>
      </w:r>
      <w:proofErr w:type="spellStart"/>
      <w:r w:rsidRPr="00A87F88">
        <w:rPr>
          <w:rFonts w:ascii="Times New Roman" w:hAnsi="Times New Roman"/>
          <w:sz w:val="32"/>
          <w:szCs w:val="32"/>
        </w:rPr>
        <w:t>із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зображенням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що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відповідає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досягнутому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віку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87F88">
        <w:rPr>
          <w:rFonts w:ascii="Times New Roman" w:hAnsi="Times New Roman"/>
          <w:sz w:val="32"/>
          <w:szCs w:val="32"/>
        </w:rPr>
        <w:t>фотокартки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мають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бути </w:t>
      </w:r>
      <w:proofErr w:type="spellStart"/>
      <w:r w:rsidRPr="00A87F88">
        <w:rPr>
          <w:rFonts w:ascii="Times New Roman" w:hAnsi="Times New Roman"/>
          <w:sz w:val="32"/>
          <w:szCs w:val="32"/>
        </w:rPr>
        <w:t>виготовлені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87F88">
        <w:rPr>
          <w:rFonts w:ascii="Times New Roman" w:hAnsi="Times New Roman"/>
          <w:sz w:val="32"/>
          <w:szCs w:val="32"/>
        </w:rPr>
        <w:t>на</w:t>
      </w:r>
      <w:proofErr w:type="gram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білому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або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кольоровому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фотопапері</w:t>
      </w:r>
      <w:proofErr w:type="spellEnd"/>
      <w:r w:rsidRPr="00A87F88">
        <w:rPr>
          <w:rFonts w:ascii="Times New Roman" w:hAnsi="Times New Roman"/>
          <w:sz w:val="32"/>
          <w:szCs w:val="32"/>
        </w:rPr>
        <w:t>);</w:t>
      </w:r>
    </w:p>
    <w:p w:rsidR="00A87F88" w:rsidRPr="00A87F88" w:rsidRDefault="00A87F88" w:rsidP="003758F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87F88">
        <w:rPr>
          <w:rStyle w:val="a8"/>
          <w:rFonts w:ascii="Times New Roman" w:hAnsi="Times New Roman"/>
          <w:sz w:val="32"/>
          <w:szCs w:val="32"/>
        </w:rPr>
        <w:t>реєстраційну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картку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яку </w:t>
      </w:r>
      <w:proofErr w:type="spellStart"/>
      <w:r w:rsidRPr="00A87F88">
        <w:rPr>
          <w:rFonts w:ascii="Times New Roman" w:hAnsi="Times New Roman"/>
          <w:sz w:val="32"/>
          <w:szCs w:val="32"/>
        </w:rPr>
        <w:t>можна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сформувати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самостійно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скориставшись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спеціальним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сервісом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hyperlink r:id="rId8" w:tgtFrame="_blank" w:history="1">
        <w:r w:rsidRPr="003758F3">
          <w:rPr>
            <w:rStyle w:val="a7"/>
            <w:rFonts w:ascii="Times New Roman" w:hAnsi="Times New Roman"/>
            <w:b/>
            <w:color w:val="auto"/>
            <w:sz w:val="32"/>
            <w:szCs w:val="32"/>
            <w:u w:val="none"/>
          </w:rPr>
          <w:t>«Зареєструватися»</w:t>
        </w:r>
      </w:hyperlink>
      <w:r w:rsidRPr="003758F3">
        <w:rPr>
          <w:rFonts w:ascii="Times New Roman" w:hAnsi="Times New Roman"/>
          <w:sz w:val="32"/>
          <w:szCs w:val="32"/>
        </w:rPr>
        <w:t>,</w:t>
      </w:r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розміщеним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на веб-</w:t>
      </w:r>
      <w:proofErr w:type="spellStart"/>
      <w:r w:rsidRPr="00A87F88">
        <w:rPr>
          <w:rFonts w:ascii="Times New Roman" w:hAnsi="Times New Roman"/>
          <w:sz w:val="32"/>
          <w:szCs w:val="32"/>
        </w:rPr>
        <w:t>сайті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Українського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центру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якості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="003758F3">
        <w:rPr>
          <w:rFonts w:ascii="Times New Roman" w:hAnsi="Times New Roman"/>
          <w:sz w:val="32"/>
          <w:szCs w:val="32"/>
          <w:lang w:val="uk-UA"/>
        </w:rPr>
        <w:t xml:space="preserve"> (</w:t>
      </w:r>
      <w:r w:rsidR="003758F3" w:rsidRPr="008949D3">
        <w:rPr>
          <w:rFonts w:ascii="Times New Roman" w:hAnsi="Times New Roman"/>
          <w:b/>
          <w:sz w:val="36"/>
          <w:szCs w:val="36"/>
          <w:u w:val="single"/>
          <w:lang w:val="uk-UA"/>
        </w:rPr>
        <w:t>http://testportal.gov.ua</w:t>
      </w:r>
      <w:r w:rsidR="003758F3">
        <w:rPr>
          <w:rFonts w:ascii="Times New Roman" w:hAnsi="Times New Roman"/>
          <w:sz w:val="32"/>
          <w:szCs w:val="32"/>
          <w:lang w:val="uk-UA"/>
        </w:rPr>
        <w:t>)</w:t>
      </w:r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або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звернутися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Fonts w:ascii="Times New Roman" w:hAnsi="Times New Roman"/>
          <w:sz w:val="32"/>
          <w:szCs w:val="32"/>
        </w:rPr>
        <w:t>допомогою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до особи,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відповідальної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Fonts w:ascii="Times New Roman" w:hAnsi="Times New Roman"/>
          <w:sz w:val="32"/>
          <w:szCs w:val="32"/>
        </w:rPr>
        <w:t>реєстрацію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87F88">
        <w:rPr>
          <w:rFonts w:ascii="Times New Roman" w:hAnsi="Times New Roman"/>
          <w:sz w:val="32"/>
          <w:szCs w:val="32"/>
        </w:rPr>
        <w:t>закладі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де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навчаєтесь</w:t>
      </w:r>
      <w:proofErr w:type="spellEnd"/>
      <w:r w:rsidRPr="00A87F88">
        <w:rPr>
          <w:rFonts w:ascii="Times New Roman" w:hAnsi="Times New Roman"/>
          <w:sz w:val="32"/>
          <w:szCs w:val="32"/>
        </w:rPr>
        <w:t>.</w:t>
      </w:r>
      <w:proofErr w:type="gramEnd"/>
    </w:p>
    <w:p w:rsidR="00A87F88" w:rsidRPr="00A87F88" w:rsidRDefault="00A87F88" w:rsidP="00D32B12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</w:rPr>
        <w:t xml:space="preserve">У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разі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необхідності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також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Style w:val="a8"/>
          <w:rFonts w:ascii="Times New Roman" w:hAnsi="Times New Roman"/>
          <w:sz w:val="32"/>
          <w:szCs w:val="32"/>
        </w:rPr>
        <w:t>п</w:t>
      </w:r>
      <w:proofErr w:type="gramEnd"/>
      <w:r w:rsidRPr="00A87F88">
        <w:rPr>
          <w:rStyle w:val="a8"/>
          <w:rFonts w:ascii="Times New Roman" w:hAnsi="Times New Roman"/>
          <w:sz w:val="32"/>
          <w:szCs w:val="32"/>
        </w:rPr>
        <w:t>ідготуйте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>:</w:t>
      </w:r>
    </w:p>
    <w:p w:rsidR="00A87F88" w:rsidRPr="00A87F88" w:rsidRDefault="00A87F88" w:rsidP="00A87F88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Fonts w:ascii="Times New Roman" w:hAnsi="Times New Roman"/>
          <w:sz w:val="32"/>
          <w:szCs w:val="32"/>
        </w:rPr>
        <w:t>медичний</w:t>
      </w:r>
      <w:proofErr w:type="spellEnd"/>
      <w:r w:rsidRPr="00A87F88">
        <w:rPr>
          <w:rFonts w:ascii="Times New Roman" w:hAnsi="Times New Roman"/>
          <w:b/>
          <w:sz w:val="32"/>
          <w:szCs w:val="32"/>
        </w:rPr>
        <w:t xml:space="preserve"> </w:t>
      </w:r>
      <w:hyperlink r:id="rId9" w:tgtFrame="_blank" w:history="1">
        <w:proofErr w:type="spellStart"/>
        <w:r w:rsidRPr="003758F3">
          <w:rPr>
            <w:rStyle w:val="a7"/>
            <w:rFonts w:ascii="Times New Roman" w:hAnsi="Times New Roman"/>
            <w:b/>
            <w:color w:val="auto"/>
            <w:sz w:val="32"/>
            <w:szCs w:val="32"/>
            <w:u w:val="none"/>
          </w:rPr>
          <w:t>висновок</w:t>
        </w:r>
        <w:proofErr w:type="spellEnd"/>
      </w:hyperlink>
      <w:r w:rsidRPr="00A87F88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A87F88">
        <w:rPr>
          <w:rFonts w:ascii="Times New Roman" w:hAnsi="Times New Roman"/>
          <w:sz w:val="32"/>
          <w:szCs w:val="32"/>
        </w:rPr>
        <w:t>створення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особливих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87F88">
        <w:rPr>
          <w:rFonts w:ascii="Times New Roman" w:hAnsi="Times New Roman"/>
          <w:sz w:val="32"/>
          <w:szCs w:val="32"/>
        </w:rPr>
        <w:t>спеціальних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) умов 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проходження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 формою </w:t>
      </w:r>
      <w:proofErr w:type="spellStart"/>
      <w:r w:rsidRPr="00A87F88">
        <w:rPr>
          <w:rFonts w:ascii="Times New Roman" w:hAnsi="Times New Roman"/>
          <w:sz w:val="32"/>
          <w:szCs w:val="32"/>
        </w:rPr>
        <w:t>первинної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обл</w:t>
      </w:r>
      <w:proofErr w:type="gramEnd"/>
      <w:r w:rsidRPr="00A87F88">
        <w:rPr>
          <w:rFonts w:ascii="Times New Roman" w:hAnsi="Times New Roman"/>
          <w:sz w:val="32"/>
          <w:szCs w:val="32"/>
        </w:rPr>
        <w:t>ікової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документації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№ 086-3/о «</w:t>
      </w:r>
      <w:proofErr w:type="spellStart"/>
      <w:r w:rsidRPr="00A87F88">
        <w:rPr>
          <w:rFonts w:ascii="Times New Roman" w:hAnsi="Times New Roman"/>
          <w:sz w:val="32"/>
          <w:szCs w:val="32"/>
        </w:rPr>
        <w:t>Медичний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висновок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A87F88">
        <w:rPr>
          <w:rFonts w:ascii="Times New Roman" w:hAnsi="Times New Roman"/>
          <w:sz w:val="32"/>
          <w:szCs w:val="32"/>
        </w:rPr>
        <w:t>створення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особливих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87F88">
        <w:rPr>
          <w:rFonts w:ascii="Times New Roman" w:hAnsi="Times New Roman"/>
          <w:sz w:val="32"/>
          <w:szCs w:val="32"/>
        </w:rPr>
        <w:t>спеціальних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) умов 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проходження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», </w:t>
      </w:r>
      <w:proofErr w:type="spellStart"/>
      <w:r w:rsidRPr="00A87F88">
        <w:rPr>
          <w:rFonts w:ascii="Times New Roman" w:hAnsi="Times New Roman"/>
          <w:sz w:val="32"/>
          <w:szCs w:val="32"/>
        </w:rPr>
        <w:t>затвердженою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наказом </w:t>
      </w:r>
      <w:proofErr w:type="spellStart"/>
      <w:r w:rsidRPr="00A87F88">
        <w:rPr>
          <w:rFonts w:ascii="Times New Roman" w:hAnsi="Times New Roman"/>
          <w:sz w:val="32"/>
          <w:szCs w:val="32"/>
        </w:rPr>
        <w:t>Міністерства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і науки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Міністерства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охорони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здоров’я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29 </w:t>
      </w:r>
      <w:proofErr w:type="spellStart"/>
      <w:r w:rsidRPr="00A87F88">
        <w:rPr>
          <w:rFonts w:ascii="Times New Roman" w:hAnsi="Times New Roman"/>
          <w:sz w:val="32"/>
          <w:szCs w:val="32"/>
        </w:rPr>
        <w:t>серпня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2016 року № 1027/900;</w:t>
      </w:r>
    </w:p>
    <w:p w:rsidR="00A87F88" w:rsidRPr="00A87F88" w:rsidRDefault="00A87F88" w:rsidP="00A87F88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Fonts w:ascii="Times New Roman" w:hAnsi="Times New Roman"/>
          <w:sz w:val="32"/>
          <w:szCs w:val="32"/>
        </w:rPr>
        <w:t>копію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св</w:t>
      </w:r>
      <w:proofErr w:type="gramEnd"/>
      <w:r w:rsidRPr="00A87F88">
        <w:rPr>
          <w:rFonts w:ascii="Times New Roman" w:hAnsi="Times New Roman"/>
          <w:sz w:val="32"/>
          <w:szCs w:val="32"/>
        </w:rPr>
        <w:t>ідоцтва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A87F88">
        <w:rPr>
          <w:rFonts w:ascii="Times New Roman" w:hAnsi="Times New Roman"/>
          <w:sz w:val="32"/>
          <w:szCs w:val="32"/>
        </w:rPr>
        <w:t>зміну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імені</w:t>
      </w:r>
      <w:proofErr w:type="spellEnd"/>
      <w:r w:rsidRPr="00A87F88">
        <w:rPr>
          <w:rFonts w:ascii="Times New Roman" w:hAnsi="Times New Roman"/>
          <w:sz w:val="32"/>
          <w:szCs w:val="32"/>
        </w:rPr>
        <w:t>, та/</w:t>
      </w:r>
      <w:proofErr w:type="spellStart"/>
      <w:r w:rsidRPr="00A87F88">
        <w:rPr>
          <w:rFonts w:ascii="Times New Roman" w:hAnsi="Times New Roman"/>
          <w:sz w:val="32"/>
          <w:szCs w:val="32"/>
        </w:rPr>
        <w:t>або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свідоцтва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A87F88">
        <w:rPr>
          <w:rFonts w:ascii="Times New Roman" w:hAnsi="Times New Roman"/>
          <w:sz w:val="32"/>
          <w:szCs w:val="32"/>
        </w:rPr>
        <w:t>шлюб</w:t>
      </w:r>
      <w:proofErr w:type="spellEnd"/>
      <w:r w:rsidRPr="00A87F88">
        <w:rPr>
          <w:rFonts w:ascii="Times New Roman" w:hAnsi="Times New Roman"/>
          <w:sz w:val="32"/>
          <w:szCs w:val="32"/>
        </w:rPr>
        <w:t>, та/</w:t>
      </w:r>
      <w:proofErr w:type="spellStart"/>
      <w:r w:rsidRPr="00A87F88">
        <w:rPr>
          <w:rFonts w:ascii="Times New Roman" w:hAnsi="Times New Roman"/>
          <w:sz w:val="32"/>
          <w:szCs w:val="32"/>
        </w:rPr>
        <w:t>або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свідоцтва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A87F88">
        <w:rPr>
          <w:rFonts w:ascii="Times New Roman" w:hAnsi="Times New Roman"/>
          <w:sz w:val="32"/>
          <w:szCs w:val="32"/>
        </w:rPr>
        <w:t>розірвання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шлюбу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осіб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у документах </w:t>
      </w:r>
      <w:proofErr w:type="spellStart"/>
      <w:r w:rsidRPr="00A87F88">
        <w:rPr>
          <w:rFonts w:ascii="Times New Roman" w:hAnsi="Times New Roman"/>
          <w:sz w:val="32"/>
          <w:szCs w:val="32"/>
        </w:rPr>
        <w:t>яких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є </w:t>
      </w:r>
      <w:proofErr w:type="spellStart"/>
      <w:r w:rsidRPr="00A87F88">
        <w:rPr>
          <w:rFonts w:ascii="Times New Roman" w:hAnsi="Times New Roman"/>
          <w:sz w:val="32"/>
          <w:szCs w:val="32"/>
        </w:rPr>
        <w:t>розбіжності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87F88">
        <w:rPr>
          <w:rFonts w:ascii="Times New Roman" w:hAnsi="Times New Roman"/>
          <w:sz w:val="32"/>
          <w:szCs w:val="32"/>
        </w:rPr>
        <w:t>персональних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даних</w:t>
      </w:r>
      <w:proofErr w:type="spellEnd"/>
      <w:r w:rsidRPr="00A87F88">
        <w:rPr>
          <w:rFonts w:ascii="Times New Roman" w:hAnsi="Times New Roman"/>
          <w:sz w:val="32"/>
          <w:szCs w:val="32"/>
        </w:rPr>
        <w:t>);</w:t>
      </w:r>
    </w:p>
    <w:p w:rsidR="00A87F88" w:rsidRPr="00A87F88" w:rsidRDefault="00A87F88" w:rsidP="00A87F88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Fonts w:ascii="Times New Roman" w:hAnsi="Times New Roman"/>
          <w:sz w:val="32"/>
          <w:szCs w:val="32"/>
        </w:rPr>
        <w:t>копію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нотаріально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засвідченого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перекладу </w:t>
      </w:r>
      <w:proofErr w:type="spellStart"/>
      <w:r w:rsidRPr="00A87F88">
        <w:rPr>
          <w:rFonts w:ascii="Times New Roman" w:hAnsi="Times New Roman"/>
          <w:sz w:val="32"/>
          <w:szCs w:val="32"/>
        </w:rPr>
        <w:t>українською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мовою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документів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наданих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реєстрації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(для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осіб</w:t>
      </w:r>
      <w:proofErr w:type="spellEnd"/>
      <w:proofErr w:type="gram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які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подають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документи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оформлені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іноземною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мовою</w:t>
      </w:r>
      <w:proofErr w:type="spellEnd"/>
      <w:r w:rsidRPr="00A87F88">
        <w:rPr>
          <w:rFonts w:ascii="Times New Roman" w:hAnsi="Times New Roman"/>
          <w:sz w:val="32"/>
          <w:szCs w:val="32"/>
        </w:rPr>
        <w:t>);</w:t>
      </w:r>
    </w:p>
    <w:p w:rsidR="00A87F88" w:rsidRPr="00A87F88" w:rsidRDefault="00A87F88" w:rsidP="00A87F88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Fonts w:ascii="Times New Roman" w:hAnsi="Times New Roman"/>
          <w:sz w:val="32"/>
          <w:szCs w:val="32"/>
        </w:rPr>
        <w:t>заяву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щодо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надання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можливості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пройти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A87F88">
        <w:rPr>
          <w:rFonts w:ascii="Times New Roman" w:hAnsi="Times New Roman"/>
          <w:sz w:val="32"/>
          <w:szCs w:val="32"/>
        </w:rPr>
        <w:t>певног</w:t>
      </w:r>
      <w:proofErr w:type="gramStart"/>
      <w:r w:rsidRPr="00A87F88">
        <w:rPr>
          <w:rFonts w:ascii="Times New Roman" w:hAnsi="Times New Roman"/>
          <w:sz w:val="32"/>
          <w:szCs w:val="32"/>
        </w:rPr>
        <w:t>о</w:t>
      </w:r>
      <w:proofErr w:type="spellEnd"/>
      <w:r w:rsidRPr="00A87F88">
        <w:rPr>
          <w:rFonts w:ascii="Times New Roman" w:hAnsi="Times New Roman"/>
          <w:sz w:val="32"/>
          <w:szCs w:val="32"/>
        </w:rPr>
        <w:t>(</w:t>
      </w:r>
      <w:proofErr w:type="gramEnd"/>
      <w:r w:rsidRPr="00A87F88">
        <w:rPr>
          <w:rFonts w:ascii="Times New Roman" w:hAnsi="Times New Roman"/>
          <w:sz w:val="32"/>
          <w:szCs w:val="32"/>
        </w:rPr>
        <w:t>их) предмета(</w:t>
      </w:r>
      <w:proofErr w:type="spellStart"/>
      <w:r w:rsidRPr="00A87F88">
        <w:rPr>
          <w:rFonts w:ascii="Times New Roman" w:hAnsi="Times New Roman"/>
          <w:sz w:val="32"/>
          <w:szCs w:val="32"/>
        </w:rPr>
        <w:t>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A87F88">
        <w:rPr>
          <w:rFonts w:ascii="Times New Roman" w:hAnsi="Times New Roman"/>
          <w:sz w:val="32"/>
          <w:szCs w:val="32"/>
        </w:rPr>
        <w:t>під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час </w:t>
      </w:r>
      <w:proofErr w:type="spellStart"/>
      <w:r w:rsidRPr="00A87F88">
        <w:rPr>
          <w:rFonts w:ascii="Times New Roman" w:hAnsi="Times New Roman"/>
          <w:sz w:val="32"/>
          <w:szCs w:val="32"/>
        </w:rPr>
        <w:t>додаткової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сесії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у </w:t>
      </w:r>
      <w:proofErr w:type="spellStart"/>
      <w:r w:rsidRPr="00A87F88">
        <w:rPr>
          <w:rFonts w:ascii="Times New Roman" w:hAnsi="Times New Roman"/>
          <w:sz w:val="32"/>
          <w:szCs w:val="32"/>
        </w:rPr>
        <w:t>якій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має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бути </w:t>
      </w:r>
      <w:proofErr w:type="spellStart"/>
      <w:r w:rsidRPr="00A87F88">
        <w:rPr>
          <w:rFonts w:ascii="Times New Roman" w:hAnsi="Times New Roman"/>
          <w:sz w:val="32"/>
          <w:szCs w:val="32"/>
        </w:rPr>
        <w:t>вказана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причина, </w:t>
      </w:r>
      <w:proofErr w:type="spellStart"/>
      <w:r w:rsidRPr="00A87F88">
        <w:rPr>
          <w:rFonts w:ascii="Times New Roman" w:hAnsi="Times New Roman"/>
          <w:sz w:val="32"/>
          <w:szCs w:val="32"/>
        </w:rPr>
        <w:t>що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унеможливлює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участь в </w:t>
      </w:r>
      <w:proofErr w:type="spellStart"/>
      <w:r w:rsidRPr="00A87F88">
        <w:rPr>
          <w:rFonts w:ascii="Times New Roman" w:hAnsi="Times New Roman"/>
          <w:sz w:val="32"/>
          <w:szCs w:val="32"/>
        </w:rPr>
        <w:t>основній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сесії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та </w:t>
      </w:r>
      <w:r w:rsidRPr="00A87F88">
        <w:rPr>
          <w:rFonts w:ascii="Times New Roman" w:hAnsi="Times New Roman"/>
          <w:sz w:val="32"/>
          <w:szCs w:val="32"/>
        </w:rPr>
        <w:lastRenderedPageBreak/>
        <w:t xml:space="preserve">документ, </w:t>
      </w:r>
      <w:proofErr w:type="spellStart"/>
      <w:r w:rsidRPr="00A87F88">
        <w:rPr>
          <w:rFonts w:ascii="Times New Roman" w:hAnsi="Times New Roman"/>
          <w:sz w:val="32"/>
          <w:szCs w:val="32"/>
        </w:rPr>
        <w:t>що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підтверджує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цю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причину (для </w:t>
      </w:r>
      <w:proofErr w:type="spellStart"/>
      <w:r w:rsidRPr="00A87F88">
        <w:rPr>
          <w:rFonts w:ascii="Times New Roman" w:hAnsi="Times New Roman"/>
          <w:sz w:val="32"/>
          <w:szCs w:val="32"/>
        </w:rPr>
        <w:t>осіб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які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мають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A87F88">
        <w:rPr>
          <w:rFonts w:ascii="Times New Roman" w:hAnsi="Times New Roman"/>
          <w:sz w:val="32"/>
          <w:szCs w:val="32"/>
        </w:rPr>
        <w:t>це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право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відповідно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A87F88">
        <w:rPr>
          <w:rFonts w:ascii="Times New Roman" w:hAnsi="Times New Roman"/>
          <w:sz w:val="32"/>
          <w:szCs w:val="32"/>
        </w:rPr>
        <w:t>розділу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VI Порядку).</w:t>
      </w:r>
    </w:p>
    <w:p w:rsidR="00A87F88" w:rsidRPr="00A87F88" w:rsidRDefault="00A87F88" w:rsidP="00A87F88">
      <w:pPr>
        <w:pStyle w:val="a3"/>
        <w:spacing w:line="276" w:lineRule="auto"/>
        <w:ind w:left="851" w:firstLine="0"/>
        <w:jc w:val="both"/>
        <w:rPr>
          <w:rFonts w:ascii="Times New Roman" w:hAnsi="Times New Roman"/>
          <w:i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</w:rPr>
        <w:t>У</w:t>
      </w:r>
      <w:r>
        <w:rPr>
          <w:rStyle w:val="a8"/>
          <w:rFonts w:ascii="Times New Roman" w:hAnsi="Times New Roman"/>
          <w:sz w:val="32"/>
          <w:szCs w:val="32"/>
          <w:lang w:val="uk-UA"/>
        </w:rPr>
        <w:t>ВАГА</w:t>
      </w:r>
      <w:r w:rsidRPr="00A87F88">
        <w:rPr>
          <w:rStyle w:val="a8"/>
          <w:rFonts w:ascii="Times New Roman" w:hAnsi="Times New Roman"/>
          <w:sz w:val="32"/>
          <w:szCs w:val="32"/>
        </w:rPr>
        <w:t xml:space="preserve">! </w:t>
      </w:r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копіях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документів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повинен бути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напис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«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Згідно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оригіналом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» (без лапок), 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також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особистий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</w:t>
      </w:r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ідпис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особи, яка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реєструється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її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ініціали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та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прізвище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дата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засвідчення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копії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.</w:t>
      </w:r>
    </w:p>
    <w:p w:rsidR="00A87F88" w:rsidRPr="00A87F88" w:rsidRDefault="00A87F88" w:rsidP="00D32B12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Style w:val="a8"/>
          <w:rFonts w:ascii="Times New Roman" w:hAnsi="Times New Roman"/>
          <w:sz w:val="32"/>
          <w:szCs w:val="32"/>
        </w:rPr>
        <w:t xml:space="preserve">4. Сформуйте комплект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реєстраційних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документі</w:t>
      </w:r>
      <w:proofErr w:type="gramStart"/>
      <w:r w:rsidRPr="00A87F88">
        <w:rPr>
          <w:rStyle w:val="a8"/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gramStart"/>
      <w:r w:rsidRPr="00A87F88">
        <w:rPr>
          <w:rStyle w:val="a8"/>
          <w:rFonts w:ascii="Times New Roman" w:hAnsi="Times New Roman"/>
          <w:sz w:val="32"/>
          <w:szCs w:val="32"/>
        </w:rPr>
        <w:t>та</w:t>
      </w:r>
      <w:proofErr w:type="gramEnd"/>
      <w:r w:rsidRPr="00A87F88">
        <w:rPr>
          <w:rStyle w:val="a8"/>
          <w:rFonts w:ascii="Times New Roman" w:hAnsi="Times New Roman"/>
          <w:sz w:val="32"/>
          <w:szCs w:val="32"/>
        </w:rPr>
        <w:t xml:space="preserve"> подайте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його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особі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відповідальній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реєстрацію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в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загальноосвітньому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навчальному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закладі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який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8"/>
          <w:rFonts w:ascii="Times New Roman" w:hAnsi="Times New Roman"/>
          <w:sz w:val="32"/>
          <w:szCs w:val="32"/>
        </w:rPr>
        <w:t>закінчуєте</w:t>
      </w:r>
      <w:proofErr w:type="spellEnd"/>
      <w:r w:rsidRPr="00A87F88">
        <w:rPr>
          <w:rStyle w:val="a8"/>
          <w:rFonts w:ascii="Times New Roman" w:hAnsi="Times New Roman"/>
          <w:sz w:val="32"/>
          <w:szCs w:val="32"/>
        </w:rPr>
        <w:t>.</w:t>
      </w:r>
    </w:p>
    <w:p w:rsidR="00A87F88" w:rsidRPr="00A87F88" w:rsidRDefault="00A87F88" w:rsidP="00A87F88">
      <w:pPr>
        <w:pStyle w:val="a3"/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П</w:t>
      </w:r>
      <w:proofErr w:type="gramEnd"/>
      <w:r w:rsidRPr="00A87F88">
        <w:rPr>
          <w:rFonts w:ascii="Times New Roman" w:hAnsi="Times New Roman"/>
          <w:sz w:val="32"/>
          <w:szCs w:val="32"/>
        </w:rPr>
        <w:t>ісля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отримання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випускників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реєстраційних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документів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загальноосвітній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навчальний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заклад </w:t>
      </w:r>
      <w:proofErr w:type="spellStart"/>
      <w:r w:rsidRPr="00A87F88">
        <w:rPr>
          <w:rFonts w:ascii="Times New Roman" w:hAnsi="Times New Roman"/>
          <w:sz w:val="32"/>
          <w:szCs w:val="32"/>
        </w:rPr>
        <w:t>формує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hyperlink r:id="rId10" w:tgtFrame="_blank" w:history="1">
        <w:r w:rsidRPr="003758F3">
          <w:rPr>
            <w:rStyle w:val="a7"/>
            <w:rFonts w:ascii="Times New Roman" w:hAnsi="Times New Roman"/>
            <w:b/>
            <w:color w:val="auto"/>
            <w:sz w:val="32"/>
            <w:szCs w:val="32"/>
            <w:u w:val="none"/>
          </w:rPr>
          <w:t xml:space="preserve">список </w:t>
        </w:r>
        <w:proofErr w:type="spellStart"/>
        <w:r w:rsidRPr="003758F3">
          <w:rPr>
            <w:rStyle w:val="a7"/>
            <w:rFonts w:ascii="Times New Roman" w:hAnsi="Times New Roman"/>
            <w:b/>
            <w:color w:val="auto"/>
            <w:sz w:val="32"/>
            <w:szCs w:val="32"/>
            <w:u w:val="none"/>
          </w:rPr>
          <w:t>осіб</w:t>
        </w:r>
        <w:proofErr w:type="spellEnd"/>
      </w:hyperlink>
      <w:r w:rsidRPr="00A87F88">
        <w:rPr>
          <w:rFonts w:ascii="Times New Roman" w:hAnsi="Times New Roman"/>
          <w:b/>
          <w:sz w:val="32"/>
          <w:szCs w:val="32"/>
        </w:rPr>
        <w:t>,</w:t>
      </w:r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які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проходитимуть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державну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підсумкову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атестацію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освітній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рівень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повної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загальної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середньої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A87F88">
        <w:rPr>
          <w:rFonts w:ascii="Times New Roman" w:hAnsi="Times New Roman"/>
          <w:sz w:val="32"/>
          <w:szCs w:val="32"/>
        </w:rPr>
        <w:t>формі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i/>
          <w:iCs/>
          <w:sz w:val="32"/>
          <w:szCs w:val="32"/>
        </w:rPr>
        <w:t xml:space="preserve">. </w:t>
      </w:r>
      <w:proofErr w:type="spellStart"/>
      <w:r w:rsidRPr="00A87F88">
        <w:rPr>
          <w:rFonts w:ascii="Times New Roman" w:hAnsi="Times New Roman"/>
          <w:sz w:val="32"/>
          <w:szCs w:val="32"/>
        </w:rPr>
        <w:t>Засвідчений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7F88">
        <w:rPr>
          <w:rFonts w:ascii="Times New Roman" w:hAnsi="Times New Roman"/>
          <w:sz w:val="32"/>
          <w:szCs w:val="32"/>
        </w:rPr>
        <w:t>п</w:t>
      </w:r>
      <w:proofErr w:type="gramEnd"/>
      <w:r w:rsidRPr="00A87F88">
        <w:rPr>
          <w:rFonts w:ascii="Times New Roman" w:hAnsi="Times New Roman"/>
          <w:sz w:val="32"/>
          <w:szCs w:val="32"/>
        </w:rPr>
        <w:t>ідписом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керівника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A87F88">
        <w:rPr>
          <w:rFonts w:ascii="Times New Roman" w:hAnsi="Times New Roman"/>
          <w:sz w:val="32"/>
          <w:szCs w:val="32"/>
        </w:rPr>
        <w:t>печаткою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загальноосвітнього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навчального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закладу список </w:t>
      </w:r>
      <w:proofErr w:type="spellStart"/>
      <w:r w:rsidRPr="00A87F88">
        <w:rPr>
          <w:rFonts w:ascii="Times New Roman" w:hAnsi="Times New Roman"/>
          <w:sz w:val="32"/>
          <w:szCs w:val="32"/>
        </w:rPr>
        <w:t>випускників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A87F88">
        <w:rPr>
          <w:rFonts w:ascii="Times New Roman" w:hAnsi="Times New Roman"/>
          <w:sz w:val="32"/>
          <w:szCs w:val="32"/>
        </w:rPr>
        <w:t>комплекти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реєстраційних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документів</w:t>
      </w:r>
      <w:proofErr w:type="spellEnd"/>
      <w:r w:rsidRPr="00A87F88">
        <w:rPr>
          <w:rFonts w:ascii="Times New Roman" w:hAnsi="Times New Roman"/>
          <w:sz w:val="32"/>
          <w:szCs w:val="32"/>
        </w:rPr>
        <w:t> </w:t>
      </w:r>
      <w:proofErr w:type="spellStart"/>
      <w:r w:rsidRPr="00A87F88">
        <w:rPr>
          <w:rFonts w:ascii="Times New Roman" w:hAnsi="Times New Roman"/>
          <w:sz w:val="32"/>
          <w:szCs w:val="32"/>
        </w:rPr>
        <w:t>надсилаються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до 17 </w:t>
      </w:r>
      <w:proofErr w:type="spellStart"/>
      <w:r w:rsidRPr="00A87F88">
        <w:rPr>
          <w:rFonts w:ascii="Times New Roman" w:hAnsi="Times New Roman"/>
          <w:sz w:val="32"/>
          <w:szCs w:val="32"/>
        </w:rPr>
        <w:t>березня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2017 року до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відповідного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регіонального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центру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якості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. Дата </w:t>
      </w:r>
      <w:proofErr w:type="spellStart"/>
      <w:r w:rsidRPr="00A87F88">
        <w:rPr>
          <w:rFonts w:ascii="Times New Roman" w:hAnsi="Times New Roman"/>
          <w:sz w:val="32"/>
          <w:szCs w:val="32"/>
        </w:rPr>
        <w:t>подання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визначається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відтиском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штемпеля </w:t>
      </w:r>
      <w:proofErr w:type="spellStart"/>
      <w:r w:rsidRPr="00A87F88">
        <w:rPr>
          <w:rFonts w:ascii="Times New Roman" w:hAnsi="Times New Roman"/>
          <w:sz w:val="32"/>
          <w:szCs w:val="32"/>
        </w:rPr>
        <w:t>відправлення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A87F88">
        <w:rPr>
          <w:rFonts w:ascii="Times New Roman" w:hAnsi="Times New Roman"/>
          <w:sz w:val="32"/>
          <w:szCs w:val="32"/>
        </w:rPr>
        <w:t>поштовому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конверті</w:t>
      </w:r>
      <w:proofErr w:type="spellEnd"/>
      <w:r w:rsidRPr="00A87F88">
        <w:rPr>
          <w:rFonts w:ascii="Times New Roman" w:hAnsi="Times New Roman"/>
          <w:sz w:val="32"/>
          <w:szCs w:val="32"/>
        </w:rPr>
        <w:t>.</w:t>
      </w:r>
    </w:p>
    <w:p w:rsidR="00A87F88" w:rsidRPr="00A87F88" w:rsidRDefault="00A87F88" w:rsidP="00A87F88">
      <w:pPr>
        <w:pStyle w:val="a3"/>
        <w:spacing w:line="276" w:lineRule="auto"/>
        <w:ind w:left="851" w:firstLine="283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D32B1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32B12">
        <w:rPr>
          <w:rFonts w:ascii="Times New Roman" w:hAnsi="Times New Roman"/>
          <w:b/>
          <w:sz w:val="32"/>
          <w:szCs w:val="32"/>
        </w:rPr>
        <w:t>ідтвердженням</w:t>
      </w:r>
      <w:proofErr w:type="spellEnd"/>
      <w:r w:rsidRPr="00D32B12">
        <w:rPr>
          <w:rFonts w:ascii="Times New Roman" w:hAnsi="Times New Roman"/>
          <w:b/>
          <w:sz w:val="32"/>
          <w:szCs w:val="32"/>
        </w:rPr>
        <w:t xml:space="preserve"> факту </w:t>
      </w:r>
      <w:proofErr w:type="spellStart"/>
      <w:r w:rsidRPr="00D32B12">
        <w:rPr>
          <w:rFonts w:ascii="Times New Roman" w:hAnsi="Times New Roman"/>
          <w:b/>
          <w:sz w:val="32"/>
          <w:szCs w:val="32"/>
        </w:rPr>
        <w:t>реєстрації</w:t>
      </w:r>
      <w:proofErr w:type="spellEnd"/>
      <w:r w:rsidRPr="00D32B12">
        <w:rPr>
          <w:rFonts w:ascii="Times New Roman" w:hAnsi="Times New Roman"/>
          <w:b/>
          <w:sz w:val="32"/>
          <w:szCs w:val="32"/>
        </w:rPr>
        <w:t xml:space="preserve"> для </w:t>
      </w:r>
      <w:proofErr w:type="spellStart"/>
      <w:r w:rsidRPr="00D32B12">
        <w:rPr>
          <w:rFonts w:ascii="Times New Roman" w:hAnsi="Times New Roman"/>
          <w:b/>
          <w:sz w:val="32"/>
          <w:szCs w:val="32"/>
        </w:rPr>
        <w:t>участі</w:t>
      </w:r>
      <w:proofErr w:type="spellEnd"/>
      <w:r w:rsidRPr="00D32B12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Pr="00D32B12">
        <w:rPr>
          <w:rFonts w:ascii="Times New Roman" w:hAnsi="Times New Roman"/>
          <w:b/>
          <w:sz w:val="32"/>
          <w:szCs w:val="32"/>
        </w:rPr>
        <w:t>зовнішньому</w:t>
      </w:r>
      <w:proofErr w:type="spellEnd"/>
      <w:r w:rsidRPr="00D32B1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32B12">
        <w:rPr>
          <w:rFonts w:ascii="Times New Roman" w:hAnsi="Times New Roman"/>
          <w:b/>
          <w:sz w:val="32"/>
          <w:szCs w:val="32"/>
        </w:rPr>
        <w:t>оцінюванні</w:t>
      </w:r>
      <w:proofErr w:type="spellEnd"/>
      <w:r w:rsidRPr="00D32B12">
        <w:rPr>
          <w:rFonts w:ascii="Times New Roman" w:hAnsi="Times New Roman"/>
          <w:b/>
          <w:sz w:val="32"/>
          <w:szCs w:val="32"/>
        </w:rPr>
        <w:t xml:space="preserve"> є</w:t>
      </w:r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С</w:t>
      </w:r>
      <w:r w:rsidRPr="00D32B12">
        <w:rPr>
          <w:rFonts w:ascii="Times New Roman" w:hAnsi="Times New Roman"/>
          <w:b/>
          <w:sz w:val="32"/>
          <w:szCs w:val="32"/>
        </w:rPr>
        <w:t>ертифікат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7F88">
        <w:rPr>
          <w:rFonts w:ascii="Times New Roman" w:hAnsi="Times New Roman"/>
          <w:sz w:val="32"/>
          <w:szCs w:val="32"/>
        </w:rPr>
        <w:t>який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вам буде </w:t>
      </w:r>
      <w:proofErr w:type="spellStart"/>
      <w:r w:rsidRPr="00A87F88">
        <w:rPr>
          <w:rFonts w:ascii="Times New Roman" w:hAnsi="Times New Roman"/>
          <w:sz w:val="32"/>
          <w:szCs w:val="32"/>
        </w:rPr>
        <w:t>надіслано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87F88">
        <w:rPr>
          <w:rFonts w:ascii="Times New Roman" w:hAnsi="Times New Roman"/>
          <w:sz w:val="32"/>
          <w:szCs w:val="32"/>
        </w:rPr>
        <w:t>індивідуальному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конверті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разом </w:t>
      </w:r>
      <w:proofErr w:type="spellStart"/>
      <w:r w:rsidRPr="00A87F88">
        <w:rPr>
          <w:rFonts w:ascii="Times New Roman" w:hAnsi="Times New Roman"/>
          <w:sz w:val="32"/>
          <w:szCs w:val="32"/>
        </w:rPr>
        <w:t>із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реєстраційним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повідомленням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учасника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зовнішнього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незалежного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A87F88">
        <w:rPr>
          <w:rFonts w:ascii="Times New Roman" w:hAnsi="Times New Roman"/>
          <w:sz w:val="32"/>
          <w:szCs w:val="32"/>
        </w:rPr>
        <w:t>інформаційним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бюлетенем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A87F88">
        <w:rPr>
          <w:rFonts w:ascii="Times New Roman" w:hAnsi="Times New Roman"/>
          <w:sz w:val="32"/>
          <w:szCs w:val="32"/>
        </w:rPr>
        <w:t>Зовнішнє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незалежне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оцінювання</w:t>
      </w:r>
      <w:proofErr w:type="spellEnd"/>
      <w:r w:rsidRPr="00A87F88">
        <w:rPr>
          <w:rFonts w:ascii="Times New Roman" w:hAnsi="Times New Roman"/>
          <w:sz w:val="32"/>
          <w:szCs w:val="32"/>
        </w:rPr>
        <w:t>.</w:t>
      </w:r>
      <w:bookmarkStart w:id="1" w:name="_GoBack"/>
      <w:bookmarkEnd w:id="1"/>
      <w:r w:rsidRPr="00A87F88">
        <w:rPr>
          <w:rFonts w:ascii="Times New Roman" w:hAnsi="Times New Roman"/>
          <w:sz w:val="32"/>
          <w:szCs w:val="32"/>
        </w:rPr>
        <w:t xml:space="preserve"> 2017 </w:t>
      </w:r>
      <w:proofErr w:type="spellStart"/>
      <w:r w:rsidRPr="00A87F88">
        <w:rPr>
          <w:rFonts w:ascii="Times New Roman" w:hAnsi="Times New Roman"/>
          <w:sz w:val="32"/>
          <w:szCs w:val="32"/>
        </w:rPr>
        <w:t>рік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» до закладу </w:t>
      </w:r>
      <w:proofErr w:type="spellStart"/>
      <w:r w:rsidRPr="00A87F88">
        <w:rPr>
          <w:rFonts w:ascii="Times New Roman" w:hAnsi="Times New Roman"/>
          <w:sz w:val="32"/>
          <w:szCs w:val="32"/>
        </w:rPr>
        <w:t>освіти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, де </w:t>
      </w:r>
      <w:proofErr w:type="spellStart"/>
      <w:r w:rsidRPr="00A87F88">
        <w:rPr>
          <w:rFonts w:ascii="Times New Roman" w:hAnsi="Times New Roman"/>
          <w:sz w:val="32"/>
          <w:szCs w:val="32"/>
        </w:rPr>
        <w:t>ви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навчаєтесь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87F88">
        <w:rPr>
          <w:rFonts w:ascii="Times New Roman" w:hAnsi="Times New Roman"/>
          <w:sz w:val="32"/>
          <w:szCs w:val="32"/>
        </w:rPr>
        <w:t>Вручення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індивідуальних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конвертів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забезпечують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загальноосвітні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навчальні</w:t>
      </w:r>
      <w:proofErr w:type="spellEnd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Fonts w:ascii="Times New Roman" w:hAnsi="Times New Roman"/>
          <w:sz w:val="32"/>
          <w:szCs w:val="32"/>
        </w:rPr>
        <w:t>заклади</w:t>
      </w:r>
      <w:proofErr w:type="spellEnd"/>
      <w:r w:rsidRPr="00A87F88">
        <w:rPr>
          <w:rFonts w:ascii="Times New Roman" w:hAnsi="Times New Roman"/>
          <w:sz w:val="32"/>
          <w:szCs w:val="32"/>
        </w:rPr>
        <w:t>.</w:t>
      </w:r>
    </w:p>
    <w:bookmarkStart w:id="2" w:name="_ftn1"/>
    <w:p w:rsidR="00A87F88" w:rsidRPr="00A87F88" w:rsidRDefault="00A87F88" w:rsidP="003758F3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r w:rsidRPr="00A87F88">
        <w:rPr>
          <w:rFonts w:ascii="Times New Roman" w:hAnsi="Times New Roman"/>
          <w:b/>
          <w:sz w:val="32"/>
          <w:szCs w:val="32"/>
        </w:rPr>
        <w:fldChar w:fldCharType="begin"/>
      </w:r>
      <w:r w:rsidRPr="00A87F88">
        <w:rPr>
          <w:rFonts w:ascii="Times New Roman" w:hAnsi="Times New Roman"/>
          <w:b/>
          <w:sz w:val="32"/>
          <w:szCs w:val="32"/>
        </w:rPr>
        <w:instrText xml:space="preserve"> HYPERLINK "http://testportal.gov.ua/procedura/" \l "_ftnref1" </w:instrText>
      </w:r>
      <w:r w:rsidRPr="00A87F88">
        <w:rPr>
          <w:rFonts w:ascii="Times New Roman" w:hAnsi="Times New Roman"/>
          <w:b/>
          <w:sz w:val="32"/>
          <w:szCs w:val="32"/>
        </w:rPr>
        <w:fldChar w:fldCharType="separate"/>
      </w:r>
      <w:r w:rsidRPr="00A87F88">
        <w:rPr>
          <w:rStyle w:val="a7"/>
          <w:rFonts w:ascii="Times New Roman" w:hAnsi="Times New Roman"/>
          <w:b/>
          <w:color w:val="auto"/>
          <w:sz w:val="32"/>
          <w:szCs w:val="32"/>
        </w:rPr>
        <w:t>[1]</w:t>
      </w:r>
      <w:r w:rsidRPr="00A87F88">
        <w:rPr>
          <w:rFonts w:ascii="Times New Roman" w:hAnsi="Times New Roman"/>
          <w:b/>
          <w:sz w:val="32"/>
          <w:szCs w:val="32"/>
        </w:rPr>
        <w:fldChar w:fldCharType="end"/>
      </w:r>
      <w:bookmarkEnd w:id="2"/>
      <w:r w:rsidRPr="00A87F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копію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св</w:t>
      </w:r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ідоцтва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про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народження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(для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осіб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яким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станом на 01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вересня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2016 року не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виповнилося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16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років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та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осіб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які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не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мали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можливості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отримати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паспорт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громадянина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України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у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зв’язку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тим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що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проживають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тимчасово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окупованій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території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(Автономна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Республіка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Крим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м. Севастополь)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або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в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населених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пунктах,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зазначених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у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переліку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населених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пунктів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території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яких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органи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державної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влади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тимчасово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не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здійснюють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свої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повноваження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та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переліку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населених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пунктів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що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розташовані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лінії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зіткнення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наведених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у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додатках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1 і 2 до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розпорядження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Кабінету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Міні</w:t>
      </w:r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стр</w:t>
      </w:r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України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від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07 листопада 2014 року № 1085-р «Про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затвердження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переліку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населених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пунктів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території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яких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органи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державної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влади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тимчасово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не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здійснюють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свої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повноваження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та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переліку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населених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пунктів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що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розташовані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лінії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зіткнення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» (у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редакції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розпорядження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Кабінету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Міні</w:t>
      </w:r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стр</w:t>
      </w:r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України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від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02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грудня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2015 року № 1276-р),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або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переселилися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 них (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далі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– особи 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неконтрольованої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території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));</w:t>
      </w:r>
    </w:p>
    <w:p w:rsidR="00A87F88" w:rsidRPr="00A87F88" w:rsidRDefault="00A87F88" w:rsidP="003758F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копію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паспортного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або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іншого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документа,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що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посвідчує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особу (для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іноземці</w:t>
      </w:r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</w:t>
      </w:r>
      <w:proofErr w:type="spellEnd"/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та</w:t>
      </w:r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осіб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без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громадянства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);</w:t>
      </w:r>
    </w:p>
    <w:p w:rsidR="00A87F88" w:rsidRPr="00A87F88" w:rsidRDefault="00A87F88" w:rsidP="003758F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копію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довідки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про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звернення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захистом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в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Україні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(для особи, яка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звернулася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захистом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в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Україні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);</w:t>
      </w:r>
    </w:p>
    <w:p w:rsidR="00A87F88" w:rsidRPr="008949D3" w:rsidRDefault="00A87F88" w:rsidP="003758F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851" w:firstLine="0"/>
        <w:jc w:val="both"/>
        <w:rPr>
          <w:rStyle w:val="a9"/>
          <w:rFonts w:ascii="Times New Roman" w:hAnsi="Times New Roman"/>
          <w:i w:val="0"/>
          <w:iCs w:val="0"/>
          <w:sz w:val="32"/>
          <w:szCs w:val="32"/>
        </w:rPr>
      </w:pPr>
      <w:hyperlink r:id="rId11" w:tgtFrame="_blank" w:history="1">
        <w:proofErr w:type="spellStart"/>
        <w:r w:rsidRPr="003758F3">
          <w:rPr>
            <w:rStyle w:val="a7"/>
            <w:rFonts w:ascii="Times New Roman" w:hAnsi="Times New Roman"/>
            <w:b/>
            <w:iCs/>
            <w:color w:val="auto"/>
            <w:sz w:val="32"/>
            <w:szCs w:val="32"/>
            <w:u w:val="none"/>
          </w:rPr>
          <w:t>довідку</w:t>
        </w:r>
        <w:proofErr w:type="spellEnd"/>
      </w:hyperlink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навчального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закладу 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фотокарткою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(для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осіб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з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неконтрольованої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території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які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є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учнями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(слухачами, студентами)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загальноосвітніх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професійно-технічних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вищих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навчальних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закладів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розташованих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на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території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де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органи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державної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влади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здійснюють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у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повному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обсязі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свої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повноваження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, та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втратили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документ,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що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посвідчує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особу, і не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мають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можливості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proofErr w:type="gram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його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A87F88">
        <w:rPr>
          <w:rStyle w:val="a9"/>
          <w:rFonts w:ascii="Times New Roman" w:hAnsi="Times New Roman"/>
          <w:i w:val="0"/>
          <w:sz w:val="32"/>
          <w:szCs w:val="32"/>
        </w:rPr>
        <w:t>в</w:t>
      </w:r>
      <w:proofErr w:type="gram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ідновити</w:t>
      </w:r>
      <w:proofErr w:type="spellEnd"/>
      <w:r w:rsidRPr="00A87F88">
        <w:rPr>
          <w:rStyle w:val="a9"/>
          <w:rFonts w:ascii="Times New Roman" w:hAnsi="Times New Roman"/>
          <w:i w:val="0"/>
          <w:sz w:val="32"/>
          <w:szCs w:val="32"/>
        </w:rPr>
        <w:t>).</w:t>
      </w:r>
    </w:p>
    <w:p w:rsidR="008949D3" w:rsidRPr="00A87F88" w:rsidRDefault="008949D3" w:rsidP="008949D3">
      <w:pPr>
        <w:pStyle w:val="a3"/>
        <w:tabs>
          <w:tab w:val="left" w:pos="1134"/>
        </w:tabs>
        <w:spacing w:line="276" w:lineRule="auto"/>
        <w:ind w:left="851" w:firstLine="0"/>
        <w:jc w:val="both"/>
        <w:rPr>
          <w:rFonts w:ascii="Times New Roman" w:hAnsi="Times New Roman"/>
          <w:sz w:val="32"/>
          <w:szCs w:val="32"/>
        </w:rPr>
      </w:pPr>
    </w:p>
    <w:p w:rsidR="008949D3" w:rsidRDefault="00DE444B" w:rsidP="008949D3">
      <w:pPr>
        <w:spacing w:after="200"/>
        <w:ind w:left="851"/>
        <w:rPr>
          <w:rFonts w:cs="Times New Roman"/>
          <w:b/>
          <w:sz w:val="48"/>
          <w:szCs w:val="48"/>
          <w:shd w:val="clear" w:color="auto" w:fill="D3D3D3"/>
          <w:lang w:val="uk-UA"/>
        </w:rPr>
      </w:pPr>
      <w:r w:rsidRPr="008949D3">
        <w:rPr>
          <w:rFonts w:cs="Times New Roman"/>
          <w:b/>
          <w:sz w:val="48"/>
          <w:szCs w:val="48"/>
          <w:shd w:val="clear" w:color="auto" w:fill="D3D3D3"/>
          <w:lang w:val="uk-UA"/>
        </w:rPr>
        <w:t xml:space="preserve">Телефон інформаційної довідки </w:t>
      </w:r>
    </w:p>
    <w:p w:rsidR="005121EB" w:rsidRPr="00DE444B" w:rsidRDefault="00DE444B" w:rsidP="008949D3">
      <w:pPr>
        <w:spacing w:after="200"/>
        <w:ind w:left="851"/>
        <w:rPr>
          <w:rFonts w:cs="Times New Roman"/>
          <w:sz w:val="48"/>
          <w:szCs w:val="48"/>
          <w:shd w:val="clear" w:color="auto" w:fill="D3D3D3"/>
        </w:rPr>
      </w:pPr>
      <w:proofErr w:type="spellStart"/>
      <w:r w:rsidRPr="008949D3">
        <w:rPr>
          <w:rFonts w:cs="Times New Roman"/>
          <w:b/>
          <w:sz w:val="48"/>
          <w:szCs w:val="48"/>
          <w:shd w:val="clear" w:color="auto" w:fill="D3D3D3"/>
        </w:rPr>
        <w:t>Українського</w:t>
      </w:r>
      <w:proofErr w:type="spellEnd"/>
      <w:r w:rsidRPr="008949D3">
        <w:rPr>
          <w:rFonts w:cs="Times New Roman"/>
          <w:b/>
          <w:sz w:val="48"/>
          <w:szCs w:val="48"/>
          <w:shd w:val="clear" w:color="auto" w:fill="D3D3D3"/>
        </w:rPr>
        <w:t xml:space="preserve"> центру </w:t>
      </w:r>
      <w:proofErr w:type="spellStart"/>
      <w:r w:rsidRPr="008949D3">
        <w:rPr>
          <w:rFonts w:cs="Times New Roman"/>
          <w:b/>
          <w:sz w:val="48"/>
          <w:szCs w:val="48"/>
          <w:shd w:val="clear" w:color="auto" w:fill="D3D3D3"/>
        </w:rPr>
        <w:t>оцінювання</w:t>
      </w:r>
      <w:proofErr w:type="spellEnd"/>
      <w:r w:rsidRPr="008949D3">
        <w:rPr>
          <w:rFonts w:cs="Times New Roman"/>
          <w:b/>
          <w:sz w:val="48"/>
          <w:szCs w:val="48"/>
          <w:shd w:val="clear" w:color="auto" w:fill="D3D3D3"/>
        </w:rPr>
        <w:t xml:space="preserve"> </w:t>
      </w:r>
      <w:proofErr w:type="spellStart"/>
      <w:r w:rsidRPr="008949D3">
        <w:rPr>
          <w:rFonts w:cs="Times New Roman"/>
          <w:b/>
          <w:sz w:val="48"/>
          <w:szCs w:val="48"/>
          <w:shd w:val="clear" w:color="auto" w:fill="D3D3D3"/>
        </w:rPr>
        <w:t>якості</w:t>
      </w:r>
      <w:proofErr w:type="spellEnd"/>
      <w:r w:rsidRPr="008949D3">
        <w:rPr>
          <w:rFonts w:cs="Times New Roman"/>
          <w:b/>
          <w:sz w:val="48"/>
          <w:szCs w:val="48"/>
          <w:shd w:val="clear" w:color="auto" w:fill="D3D3D3"/>
        </w:rPr>
        <w:t xml:space="preserve"> </w:t>
      </w:r>
      <w:proofErr w:type="spellStart"/>
      <w:r w:rsidRPr="008949D3">
        <w:rPr>
          <w:rFonts w:cs="Times New Roman"/>
          <w:b/>
          <w:sz w:val="48"/>
          <w:szCs w:val="48"/>
          <w:shd w:val="clear" w:color="auto" w:fill="D3D3D3"/>
        </w:rPr>
        <w:t>освіти</w:t>
      </w:r>
      <w:proofErr w:type="spellEnd"/>
      <w:r w:rsidRPr="008949D3">
        <w:rPr>
          <w:rFonts w:cs="Times New Roman"/>
          <w:sz w:val="48"/>
          <w:szCs w:val="48"/>
          <w:shd w:val="clear" w:color="auto" w:fill="D3D3D3"/>
          <w:lang w:val="uk-UA"/>
        </w:rPr>
        <w:tab/>
      </w:r>
      <w:r w:rsidRPr="008949D3">
        <w:rPr>
          <w:rFonts w:cs="Times New Roman"/>
          <w:b/>
          <w:bCs/>
          <w:sz w:val="48"/>
          <w:szCs w:val="48"/>
          <w:shd w:val="clear" w:color="auto" w:fill="D3D3D3"/>
        </w:rPr>
        <w:t>(044) 486-09-62</w:t>
      </w:r>
    </w:p>
    <w:sectPr w:rsidR="005121EB" w:rsidRPr="00DE444B" w:rsidSect="005121EB">
      <w:pgSz w:w="16838" w:h="11906" w:orient="landscape"/>
      <w:pgMar w:top="1417" w:right="850" w:bottom="850" w:left="85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503"/>
    <w:multiLevelType w:val="hybridMultilevel"/>
    <w:tmpl w:val="2F90F05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34240D"/>
    <w:multiLevelType w:val="hybridMultilevel"/>
    <w:tmpl w:val="99001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79B6"/>
    <w:multiLevelType w:val="hybridMultilevel"/>
    <w:tmpl w:val="21EEEFC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59"/>
    <w:rsid w:val="000F4A56"/>
    <w:rsid w:val="00267859"/>
    <w:rsid w:val="002B06D9"/>
    <w:rsid w:val="003758F3"/>
    <w:rsid w:val="005121EB"/>
    <w:rsid w:val="008949D3"/>
    <w:rsid w:val="00A87F88"/>
    <w:rsid w:val="00C16D75"/>
    <w:rsid w:val="00CC71FE"/>
    <w:rsid w:val="00D32B12"/>
    <w:rsid w:val="00D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121E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21EB"/>
    <w:rPr>
      <w:rFonts w:ascii="Tahoma" w:hAnsi="Tahoma" w:cs="Tahoma"/>
      <w:sz w:val="16"/>
      <w:szCs w:val="16"/>
      <w:lang w:val="ru-RU" w:eastAsia="ru-RU"/>
    </w:rPr>
  </w:style>
  <w:style w:type="character" w:customStyle="1" w:styleId="pull-left">
    <w:name w:val="pull-left"/>
    <w:basedOn w:val="a0"/>
    <w:rsid w:val="002B06D9"/>
  </w:style>
  <w:style w:type="character" w:customStyle="1" w:styleId="pull-right">
    <w:name w:val="pull-right"/>
    <w:basedOn w:val="a0"/>
    <w:rsid w:val="002B06D9"/>
  </w:style>
  <w:style w:type="table" w:styleId="a6">
    <w:name w:val="Table Grid"/>
    <w:basedOn w:val="a1"/>
    <w:uiPriority w:val="59"/>
    <w:rsid w:val="002B06D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87F8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87F88"/>
    <w:rPr>
      <w:b/>
      <w:bCs/>
    </w:rPr>
  </w:style>
  <w:style w:type="character" w:styleId="a9">
    <w:name w:val="Emphasis"/>
    <w:basedOn w:val="a0"/>
    <w:uiPriority w:val="20"/>
    <w:qFormat/>
    <w:rsid w:val="00A87F88"/>
    <w:rPr>
      <w:i/>
      <w:iCs/>
    </w:rPr>
  </w:style>
  <w:style w:type="paragraph" w:styleId="aa">
    <w:name w:val="Normal (Web)"/>
    <w:basedOn w:val="a"/>
    <w:uiPriority w:val="99"/>
    <w:semiHidden/>
    <w:unhideWhenUsed/>
    <w:rsid w:val="00DE444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121E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21EB"/>
    <w:rPr>
      <w:rFonts w:ascii="Tahoma" w:hAnsi="Tahoma" w:cs="Tahoma"/>
      <w:sz w:val="16"/>
      <w:szCs w:val="16"/>
      <w:lang w:val="ru-RU" w:eastAsia="ru-RU"/>
    </w:rPr>
  </w:style>
  <w:style w:type="character" w:customStyle="1" w:styleId="pull-left">
    <w:name w:val="pull-left"/>
    <w:basedOn w:val="a0"/>
    <w:rsid w:val="002B06D9"/>
  </w:style>
  <w:style w:type="character" w:customStyle="1" w:styleId="pull-right">
    <w:name w:val="pull-right"/>
    <w:basedOn w:val="a0"/>
    <w:rsid w:val="002B06D9"/>
  </w:style>
  <w:style w:type="table" w:styleId="a6">
    <w:name w:val="Table Grid"/>
    <w:basedOn w:val="a1"/>
    <w:uiPriority w:val="59"/>
    <w:rsid w:val="002B06D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87F8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87F88"/>
    <w:rPr>
      <w:b/>
      <w:bCs/>
    </w:rPr>
  </w:style>
  <w:style w:type="character" w:styleId="a9">
    <w:name w:val="Emphasis"/>
    <w:basedOn w:val="a0"/>
    <w:uiPriority w:val="20"/>
    <w:qFormat/>
    <w:rsid w:val="00A87F88"/>
    <w:rPr>
      <w:i/>
      <w:iCs/>
    </w:rPr>
  </w:style>
  <w:style w:type="paragraph" w:styleId="aa">
    <w:name w:val="Normal (Web)"/>
    <w:basedOn w:val="a"/>
    <w:uiPriority w:val="99"/>
    <w:semiHidden/>
    <w:unhideWhenUsed/>
    <w:rsid w:val="00DE444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testportal.com.ua/registr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stportal.gov.ua/wp-content/uploads/2017/02/dodat_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portal.gov.ua/wp-content/uploads/2017/02/dodat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portal.gov.ua/wp-content/uploads/2016/12/dodat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2017-02-07T13:05:00Z</cp:lastPrinted>
  <dcterms:created xsi:type="dcterms:W3CDTF">2017-02-07T13:06:00Z</dcterms:created>
  <dcterms:modified xsi:type="dcterms:W3CDTF">2017-02-07T13:06:00Z</dcterms:modified>
</cp:coreProperties>
</file>