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18" w:rsidRDefault="00B0132B" w:rsidP="008C0218">
      <w:pPr>
        <w:pStyle w:val="a3"/>
        <w:spacing w:line="360" w:lineRule="auto"/>
        <w:ind w:left="-85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9.1pt;height:120.95pt" fillcolor="#7030a0" strokecolor="yellow" strokeweight="1.5pt">
            <v:shadow on="t" color="#900"/>
            <v:textpath style="font-family:&quot;Impact&quot;;font-size:32pt;font-weight:bold;font-style:italic;v-text-kern:t" trim="t" fitpath="t" string="&#10;ШМО вчителів&#10; математично-природничого циклу&#10;"/>
          </v:shape>
        </w:pict>
      </w:r>
    </w:p>
    <w:p w:rsidR="008C0218" w:rsidRPr="00252D14" w:rsidRDefault="008C0218" w:rsidP="008C0218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87738B">
        <w:rPr>
          <w:rFonts w:ascii="Times New Roman" w:hAnsi="Times New Roman"/>
          <w:b/>
          <w:i/>
          <w:sz w:val="28"/>
          <w:szCs w:val="28"/>
        </w:rPr>
        <w:t>Наукова</w:t>
      </w:r>
      <w:proofErr w:type="spellEnd"/>
      <w:r w:rsidRPr="0087738B">
        <w:rPr>
          <w:rFonts w:ascii="Times New Roman" w:hAnsi="Times New Roman"/>
          <w:b/>
          <w:i/>
          <w:sz w:val="28"/>
          <w:szCs w:val="28"/>
        </w:rPr>
        <w:t xml:space="preserve">-методична проблема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КЗ «ХСЗШІ І-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ІІІст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>. №6</w:t>
      </w:r>
    </w:p>
    <w:p w:rsidR="008C0218" w:rsidRPr="00AD3721" w:rsidRDefault="008C0218" w:rsidP="008C0218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D3721">
        <w:rPr>
          <w:rFonts w:ascii="Times New Roman" w:hAnsi="Times New Roman"/>
          <w:b/>
          <w:i/>
          <w:sz w:val="28"/>
          <w:szCs w:val="28"/>
          <w:lang w:val="uk-UA"/>
        </w:rPr>
        <w:t>у 2016/2017 навчальному році:</w:t>
      </w:r>
    </w:p>
    <w:p w:rsidR="008C0218" w:rsidRPr="00E337EF" w:rsidRDefault="008C0218" w:rsidP="008C0218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AD3721">
        <w:rPr>
          <w:rFonts w:ascii="Times New Roman" w:hAnsi="Times New Roman"/>
          <w:bCs/>
          <w:iCs/>
          <w:sz w:val="28"/>
          <w:szCs w:val="28"/>
          <w:lang w:val="uk-UA"/>
        </w:rPr>
        <w:t>«Нац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іонально-патріотичне виховання, як засіб формування гармонійної особистості з чіткою громадянської позицією</w:t>
      </w:r>
      <w:r w:rsidRPr="00AD3721">
        <w:rPr>
          <w:rFonts w:ascii="Times New Roman" w:hAnsi="Times New Roman"/>
          <w:bCs/>
          <w:iCs/>
          <w:sz w:val="28"/>
          <w:szCs w:val="28"/>
          <w:lang w:val="uk-UA"/>
        </w:rPr>
        <w:t xml:space="preserve">» </w:t>
      </w:r>
    </w:p>
    <w:p w:rsidR="008C0218" w:rsidRPr="0087738B" w:rsidRDefault="008C0218" w:rsidP="008C0218">
      <w:pPr>
        <w:pStyle w:val="a3"/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87738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Тема</w:t>
      </w:r>
      <w:r w:rsidRPr="0087738B">
        <w:rPr>
          <w:rFonts w:ascii="Times New Roman" w:hAnsi="Times New Roman"/>
          <w:b/>
          <w:bCs/>
          <w:i/>
          <w:iCs/>
          <w:sz w:val="28"/>
          <w:szCs w:val="28"/>
        </w:rPr>
        <w:t xml:space="preserve">, над </w:t>
      </w:r>
      <w:proofErr w:type="spellStart"/>
      <w:r w:rsidRPr="0087738B">
        <w:rPr>
          <w:rFonts w:ascii="Times New Roman" w:hAnsi="Times New Roman"/>
          <w:b/>
          <w:bCs/>
          <w:i/>
          <w:iCs/>
          <w:sz w:val="28"/>
          <w:szCs w:val="28"/>
        </w:rPr>
        <w:t>якою</w:t>
      </w:r>
      <w:proofErr w:type="spellEnd"/>
      <w:r w:rsidRPr="0087738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7738B">
        <w:rPr>
          <w:rFonts w:ascii="Times New Roman" w:hAnsi="Times New Roman"/>
          <w:b/>
          <w:bCs/>
          <w:i/>
          <w:iCs/>
          <w:sz w:val="28"/>
          <w:szCs w:val="28"/>
        </w:rPr>
        <w:t>прац</w:t>
      </w:r>
      <w:r w:rsidRPr="0087738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ює</w:t>
      </w:r>
      <w:proofErr w:type="spellEnd"/>
      <w:r w:rsidRPr="0087738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шкільне методичне </w:t>
      </w:r>
      <w:proofErr w:type="spellStart"/>
      <w:r w:rsidRPr="0087738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обєднання</w:t>
      </w:r>
      <w:proofErr w:type="spellEnd"/>
    </w:p>
    <w:p w:rsidR="008C0218" w:rsidRPr="0087738B" w:rsidRDefault="008C0218" w:rsidP="008C0218">
      <w:pPr>
        <w:pStyle w:val="a3"/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87738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математично-природничого циклу:</w:t>
      </w:r>
    </w:p>
    <w:p w:rsidR="008C0218" w:rsidRPr="00E337EF" w:rsidRDefault="008C0218" w:rsidP="008C0218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337EF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proofErr w:type="spellStart"/>
      <w:r w:rsidRPr="00E337EF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r w:rsidRPr="00E337EF">
        <w:rPr>
          <w:rFonts w:ascii="Times New Roman" w:hAnsi="Times New Roman"/>
          <w:sz w:val="28"/>
          <w:szCs w:val="28"/>
          <w:lang w:val="uk-UA"/>
        </w:rPr>
        <w:t xml:space="preserve">найсприятливіших </w:t>
      </w:r>
      <w:r w:rsidRPr="00E337EF">
        <w:rPr>
          <w:rFonts w:ascii="Times New Roman" w:hAnsi="Times New Roman"/>
          <w:sz w:val="28"/>
          <w:szCs w:val="28"/>
        </w:rPr>
        <w:t xml:space="preserve">умов для </w:t>
      </w:r>
      <w:proofErr w:type="spellStart"/>
      <w:r w:rsidRPr="00E337EF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337EF">
        <w:rPr>
          <w:rFonts w:ascii="Times New Roman" w:hAnsi="Times New Roman"/>
          <w:sz w:val="28"/>
          <w:szCs w:val="28"/>
        </w:rPr>
        <w:t>самовдосконалення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учнів</w:t>
      </w:r>
      <w:proofErr w:type="spellEnd"/>
      <w:r w:rsidRPr="00E337EF">
        <w:rPr>
          <w:rFonts w:ascii="Times New Roman" w:hAnsi="Times New Roman"/>
          <w:sz w:val="28"/>
          <w:szCs w:val="28"/>
          <w:lang w:val="uk-UA"/>
        </w:rPr>
        <w:t xml:space="preserve"> зі зниженим слухом</w:t>
      </w:r>
      <w:r w:rsidRPr="00E337EF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E337E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якості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r w:rsidRPr="00E337EF">
        <w:rPr>
          <w:rFonts w:ascii="Times New Roman" w:hAnsi="Times New Roman"/>
          <w:sz w:val="28"/>
          <w:szCs w:val="28"/>
          <w:lang w:val="uk-UA"/>
        </w:rPr>
        <w:t>знань</w:t>
      </w:r>
      <w:r w:rsidRPr="00E337EF"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 w:rsidRPr="00E337EF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процесу</w:t>
      </w:r>
      <w:proofErr w:type="spellEnd"/>
      <w:r w:rsidRPr="00E337EF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</w:p>
    <w:p w:rsidR="008C0218" w:rsidRPr="00E337EF" w:rsidRDefault="008C0218" w:rsidP="008C0218">
      <w:pPr>
        <w:pStyle w:val="a3"/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Завдання ШМО на 2016</w:t>
      </w:r>
      <w:r w:rsidRPr="00E337EF">
        <w:rPr>
          <w:rFonts w:ascii="Times New Roman" w:hAnsi="Times New Roman"/>
          <w:b/>
          <w:bCs/>
          <w:i/>
          <w:iCs/>
          <w:sz w:val="28"/>
          <w:szCs w:val="28"/>
        </w:rPr>
        <w:t>/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201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7 навчальний рік:</w:t>
      </w:r>
    </w:p>
    <w:p w:rsidR="008C0218" w:rsidRPr="00E337EF" w:rsidRDefault="008C0218" w:rsidP="008C02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37EF">
        <w:rPr>
          <w:rFonts w:ascii="Times New Roman" w:hAnsi="Times New Roman"/>
          <w:sz w:val="28"/>
          <w:szCs w:val="28"/>
        </w:rPr>
        <w:t xml:space="preserve">В 2015/2016 </w:t>
      </w:r>
      <w:proofErr w:type="spellStart"/>
      <w:r w:rsidRPr="00E337EF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році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ШМО </w:t>
      </w:r>
      <w:proofErr w:type="spellStart"/>
      <w:r w:rsidRPr="00E337EF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математично-природничого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циклу </w:t>
      </w:r>
      <w:proofErr w:type="spellStart"/>
      <w:r w:rsidRPr="00E337EF">
        <w:rPr>
          <w:rFonts w:ascii="Times New Roman" w:hAnsi="Times New Roman"/>
          <w:sz w:val="28"/>
          <w:szCs w:val="28"/>
        </w:rPr>
        <w:t>спрямує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свою роботу на </w:t>
      </w:r>
      <w:proofErr w:type="spellStart"/>
      <w:r w:rsidRPr="00E337EF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наступних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завдань</w:t>
      </w:r>
      <w:proofErr w:type="spellEnd"/>
      <w:r w:rsidRPr="00E337EF">
        <w:rPr>
          <w:rFonts w:ascii="Times New Roman" w:hAnsi="Times New Roman"/>
          <w:sz w:val="28"/>
          <w:szCs w:val="28"/>
        </w:rPr>
        <w:t>:</w:t>
      </w:r>
    </w:p>
    <w:p w:rsidR="008C0218" w:rsidRPr="00E337EF" w:rsidRDefault="008C0218" w:rsidP="008C021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7EF">
        <w:rPr>
          <w:rFonts w:ascii="Times New Roman" w:hAnsi="Times New Roman"/>
          <w:sz w:val="28"/>
          <w:szCs w:val="28"/>
        </w:rPr>
        <w:t>Піднімати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престиж </w:t>
      </w:r>
      <w:proofErr w:type="spellStart"/>
      <w:r w:rsidRPr="00E337EF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7EF">
        <w:rPr>
          <w:rFonts w:ascii="Times New Roman" w:hAnsi="Times New Roman"/>
          <w:sz w:val="28"/>
          <w:szCs w:val="28"/>
        </w:rPr>
        <w:t>прагнути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337EF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якості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знань</w:t>
      </w:r>
      <w:proofErr w:type="spellEnd"/>
      <w:r w:rsidRPr="00E337EF">
        <w:rPr>
          <w:rFonts w:ascii="Times New Roman" w:hAnsi="Times New Roman"/>
          <w:sz w:val="28"/>
          <w:szCs w:val="28"/>
        </w:rPr>
        <w:t>.</w:t>
      </w:r>
    </w:p>
    <w:p w:rsidR="008C0218" w:rsidRPr="00E337EF" w:rsidRDefault="008C0218" w:rsidP="008C021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7EF">
        <w:rPr>
          <w:rFonts w:ascii="Times New Roman" w:hAnsi="Times New Roman"/>
          <w:sz w:val="28"/>
          <w:szCs w:val="28"/>
        </w:rPr>
        <w:t>Особливу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увагу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приділяти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корекційній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роботі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, слуховому самоконтролю </w:t>
      </w:r>
      <w:proofErr w:type="spellStart"/>
      <w:r w:rsidRPr="00E337EF">
        <w:rPr>
          <w:rFonts w:ascii="Times New Roman" w:hAnsi="Times New Roman"/>
          <w:sz w:val="28"/>
          <w:szCs w:val="28"/>
        </w:rPr>
        <w:t>учнів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на уроках, </w:t>
      </w:r>
      <w:proofErr w:type="spellStart"/>
      <w:r w:rsidRPr="00E337EF">
        <w:rPr>
          <w:rFonts w:ascii="Times New Roman" w:hAnsi="Times New Roman"/>
          <w:sz w:val="28"/>
          <w:szCs w:val="28"/>
        </w:rPr>
        <w:t>готувати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дітей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337EF">
        <w:rPr>
          <w:rFonts w:ascii="Times New Roman" w:hAnsi="Times New Roman"/>
          <w:sz w:val="28"/>
          <w:szCs w:val="28"/>
        </w:rPr>
        <w:t>життя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337EF">
        <w:rPr>
          <w:rFonts w:ascii="Times New Roman" w:hAnsi="Times New Roman"/>
          <w:sz w:val="28"/>
          <w:szCs w:val="28"/>
        </w:rPr>
        <w:t>праці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337EF">
        <w:rPr>
          <w:rFonts w:ascii="Times New Roman" w:hAnsi="Times New Roman"/>
          <w:sz w:val="28"/>
          <w:szCs w:val="28"/>
        </w:rPr>
        <w:t>нових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соціально-економічних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умовах</w:t>
      </w:r>
      <w:proofErr w:type="spellEnd"/>
      <w:r w:rsidRPr="00E337EF">
        <w:rPr>
          <w:rFonts w:ascii="Times New Roman" w:hAnsi="Times New Roman"/>
          <w:sz w:val="28"/>
          <w:szCs w:val="28"/>
        </w:rPr>
        <w:t>.</w:t>
      </w:r>
    </w:p>
    <w:p w:rsidR="008C0218" w:rsidRPr="00E337EF" w:rsidRDefault="008C0218" w:rsidP="008C021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7EF">
        <w:rPr>
          <w:rFonts w:ascii="Times New Roman" w:hAnsi="Times New Roman"/>
          <w:sz w:val="28"/>
          <w:szCs w:val="28"/>
        </w:rPr>
        <w:t>Вдосконалювати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стиль і </w:t>
      </w:r>
      <w:proofErr w:type="spellStart"/>
      <w:r w:rsidRPr="00E337EF">
        <w:rPr>
          <w:rFonts w:ascii="Times New Roman" w:hAnsi="Times New Roman"/>
          <w:sz w:val="28"/>
          <w:szCs w:val="28"/>
        </w:rPr>
        <w:t>форми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взаємовідносин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337EF">
        <w:rPr>
          <w:rFonts w:ascii="Times New Roman" w:hAnsi="Times New Roman"/>
          <w:sz w:val="28"/>
          <w:szCs w:val="28"/>
        </w:rPr>
        <w:t>учнів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7EF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атмосферу </w:t>
      </w:r>
      <w:proofErr w:type="spellStart"/>
      <w:r w:rsidRPr="00E337EF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337EF">
        <w:rPr>
          <w:rFonts w:ascii="Times New Roman" w:hAnsi="Times New Roman"/>
          <w:sz w:val="28"/>
          <w:szCs w:val="28"/>
        </w:rPr>
        <w:t>взаєморозуміння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337EF">
        <w:rPr>
          <w:rFonts w:ascii="Times New Roman" w:hAnsi="Times New Roman"/>
          <w:sz w:val="28"/>
          <w:szCs w:val="28"/>
        </w:rPr>
        <w:t>учнів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337EF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процесах</w:t>
      </w:r>
      <w:proofErr w:type="spellEnd"/>
      <w:r w:rsidRPr="00E337EF">
        <w:rPr>
          <w:rFonts w:ascii="Times New Roman" w:hAnsi="Times New Roman"/>
          <w:sz w:val="28"/>
          <w:szCs w:val="28"/>
        </w:rPr>
        <w:t>.</w:t>
      </w:r>
    </w:p>
    <w:p w:rsidR="008C0218" w:rsidRPr="005C2EC6" w:rsidRDefault="008C0218" w:rsidP="008C021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Діагностувати і визначати шляхи подолання труднощів в педагогічній </w:t>
      </w:r>
    </w:p>
    <w:p w:rsidR="008C0218" w:rsidRPr="00E337EF" w:rsidRDefault="008C0218" w:rsidP="008C0218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вчителя.</w:t>
      </w:r>
    </w:p>
    <w:p w:rsidR="008C0218" w:rsidRPr="00E337EF" w:rsidRDefault="008C0218" w:rsidP="008C021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7EF">
        <w:rPr>
          <w:rFonts w:ascii="Times New Roman" w:hAnsi="Times New Roman"/>
          <w:sz w:val="28"/>
          <w:szCs w:val="28"/>
        </w:rPr>
        <w:t>Більше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приділяти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уваги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фізичному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учнів</w:t>
      </w:r>
      <w:proofErr w:type="spellEnd"/>
      <w:r w:rsidRPr="00E337EF">
        <w:rPr>
          <w:rFonts w:ascii="Times New Roman" w:hAnsi="Times New Roman"/>
          <w:sz w:val="28"/>
          <w:szCs w:val="28"/>
          <w:lang w:val="uk-UA"/>
        </w:rPr>
        <w:t xml:space="preserve"> під час занять ЛФК та фізичною культурою</w:t>
      </w:r>
      <w:r w:rsidRPr="00E337EF">
        <w:rPr>
          <w:rFonts w:ascii="Times New Roman" w:hAnsi="Times New Roman"/>
          <w:sz w:val="28"/>
          <w:szCs w:val="28"/>
        </w:rPr>
        <w:t>.</w:t>
      </w:r>
    </w:p>
    <w:p w:rsidR="008C0218" w:rsidRPr="00E337EF" w:rsidRDefault="008C0218" w:rsidP="008C021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7EF">
        <w:rPr>
          <w:rFonts w:ascii="Times New Roman" w:hAnsi="Times New Roman"/>
          <w:sz w:val="28"/>
          <w:szCs w:val="28"/>
        </w:rPr>
        <w:lastRenderedPageBreak/>
        <w:t>Поширити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сферу </w:t>
      </w:r>
      <w:proofErr w:type="spellStart"/>
      <w:r w:rsidRPr="00E337EF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сім'ї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337EF">
        <w:rPr>
          <w:rFonts w:ascii="Times New Roman" w:hAnsi="Times New Roman"/>
          <w:sz w:val="28"/>
          <w:szCs w:val="28"/>
        </w:rPr>
        <w:t>школи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7EF">
        <w:rPr>
          <w:rFonts w:ascii="Times New Roman" w:hAnsi="Times New Roman"/>
          <w:sz w:val="28"/>
          <w:szCs w:val="28"/>
        </w:rPr>
        <w:t>удосконалювати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роботу з батьками </w:t>
      </w:r>
      <w:proofErr w:type="spellStart"/>
      <w:r w:rsidRPr="00E337EF">
        <w:rPr>
          <w:rFonts w:ascii="Times New Roman" w:hAnsi="Times New Roman"/>
          <w:sz w:val="28"/>
          <w:szCs w:val="28"/>
        </w:rPr>
        <w:t>учнів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7EF">
        <w:rPr>
          <w:rFonts w:ascii="Times New Roman" w:hAnsi="Times New Roman"/>
          <w:sz w:val="28"/>
          <w:szCs w:val="28"/>
        </w:rPr>
        <w:t>підвищувати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їх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337EF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337E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/>
          <w:sz w:val="28"/>
          <w:szCs w:val="28"/>
        </w:rPr>
        <w:t>дітей</w:t>
      </w:r>
      <w:proofErr w:type="spellEnd"/>
      <w:r w:rsidRPr="00E337EF">
        <w:rPr>
          <w:rFonts w:ascii="Times New Roman" w:hAnsi="Times New Roman"/>
          <w:sz w:val="28"/>
          <w:szCs w:val="28"/>
        </w:rPr>
        <w:t>.</w:t>
      </w:r>
    </w:p>
    <w:p w:rsidR="008C0218" w:rsidRPr="00E337EF" w:rsidRDefault="008C0218" w:rsidP="008C021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E337EF">
        <w:rPr>
          <w:rFonts w:ascii="Times New Roman" w:hAnsi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E337EF">
        <w:rPr>
          <w:rFonts w:ascii="Times New Roman" w:hAnsi="Times New Roman"/>
          <w:sz w:val="28"/>
          <w:szCs w:val="28"/>
          <w:lang w:val="uk-UA"/>
        </w:rPr>
        <w:t xml:space="preserve"> безперервн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337EF">
        <w:rPr>
          <w:rFonts w:ascii="Times New Roman" w:hAnsi="Times New Roman"/>
          <w:sz w:val="28"/>
          <w:szCs w:val="28"/>
          <w:lang w:val="uk-UA"/>
        </w:rPr>
        <w:t xml:space="preserve"> удосконалення якості викладання, під</w:t>
      </w:r>
      <w:r>
        <w:rPr>
          <w:rFonts w:ascii="Times New Roman" w:hAnsi="Times New Roman"/>
          <w:sz w:val="28"/>
          <w:szCs w:val="28"/>
          <w:lang w:val="uk-UA"/>
        </w:rPr>
        <w:t>вищення рівня проведення уроків.</w:t>
      </w:r>
    </w:p>
    <w:p w:rsidR="008C0218" w:rsidRPr="00E337EF" w:rsidRDefault="008C0218" w:rsidP="008C021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E337EF">
        <w:rPr>
          <w:rFonts w:ascii="Times New Roman" w:hAnsi="Times New Roman"/>
          <w:sz w:val="28"/>
          <w:szCs w:val="28"/>
          <w:lang w:val="uk-UA"/>
        </w:rPr>
        <w:t>провадження інноваційних технологій навчання, використання найбільш доцільних форм і методів навчання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C0218" w:rsidRPr="00E337EF" w:rsidRDefault="008C0218" w:rsidP="008C021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E337EF">
        <w:rPr>
          <w:rFonts w:ascii="Times New Roman" w:hAnsi="Times New Roman"/>
          <w:sz w:val="28"/>
          <w:szCs w:val="28"/>
          <w:lang w:val="uk-UA"/>
        </w:rPr>
        <w:t>озвиток творчих здібностей учнів для успішного оволодіння іншими освітніми галузями знань і забезпечення неперервної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C0218" w:rsidRPr="00A53E39" w:rsidRDefault="008C0218" w:rsidP="008C021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E337EF">
        <w:rPr>
          <w:rFonts w:ascii="Times New Roman" w:hAnsi="Times New Roman"/>
          <w:sz w:val="28"/>
          <w:szCs w:val="28"/>
          <w:lang w:val="uk-UA"/>
        </w:rPr>
        <w:t>творення оптимальних умов для розвитку та самореалізації учні</w:t>
      </w:r>
      <w:r>
        <w:rPr>
          <w:rFonts w:ascii="Times New Roman" w:hAnsi="Times New Roman"/>
          <w:sz w:val="28"/>
          <w:szCs w:val="28"/>
          <w:lang w:val="uk-UA"/>
        </w:rPr>
        <w:t>в.</w:t>
      </w:r>
    </w:p>
    <w:p w:rsidR="008C0218" w:rsidRPr="00E337EF" w:rsidRDefault="008C0218" w:rsidP="008C021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Стимулювати ініціативи й творчості членів ШМО.</w:t>
      </w:r>
    </w:p>
    <w:p w:rsidR="008C0218" w:rsidRDefault="008C0218" w:rsidP="008C0218">
      <w:pPr>
        <w:pStyle w:val="a3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Таким чином, можна відокремити </w:t>
      </w:r>
      <w:r w:rsidRPr="00252D14">
        <w:rPr>
          <w:rFonts w:ascii="Times New Roman" w:hAnsi="Times New Roman"/>
          <w:b/>
          <w:sz w:val="28"/>
          <w:szCs w:val="28"/>
          <w:lang w:val="uk-UA"/>
        </w:rPr>
        <w:t>головні напрями методичної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вчителів математично-природничого циклу, а саме:</w:t>
      </w:r>
    </w:p>
    <w:tbl>
      <w:tblPr>
        <w:tblW w:w="8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6"/>
      </w:tblGrid>
      <w:tr w:rsidR="008C0218" w:rsidRPr="007B7CB0" w:rsidTr="00226207">
        <w:trPr>
          <w:trHeight w:val="5935"/>
          <w:jc w:val="center"/>
        </w:trPr>
        <w:tc>
          <w:tcPr>
            <w:tcW w:w="8796" w:type="dxa"/>
          </w:tcPr>
          <w:p w:rsidR="008C0218" w:rsidRPr="005A599B" w:rsidRDefault="00B0132B" w:rsidP="00226207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left:0;text-align:left;margin-left:118pt;margin-top:14.3pt;width:177.05pt;height:66.55pt;z-index:251662336" strokecolor="#8064a2" strokeweight="5pt">
                  <v:stroke linestyle="thickThin"/>
                  <v:shadow on="t" color="#868686" opacity=".5" offset="-6pt,-6pt"/>
                  <v:textbox style="mso-next-textbox:#_x0000_s1028">
                    <w:txbxContent>
                      <w:p w:rsidR="008C0218" w:rsidRPr="00D91F38" w:rsidRDefault="008C0218" w:rsidP="008C02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  <w:t>Організаційно</w:t>
                        </w:r>
                      </w:p>
                      <w:p w:rsidR="008C0218" w:rsidRPr="00D91F38" w:rsidRDefault="008C0218" w:rsidP="008C02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  <w:t xml:space="preserve">методична </w:t>
                        </w:r>
                      </w:p>
                      <w:p w:rsidR="008C0218" w:rsidRPr="00D91F38" w:rsidRDefault="008C0218" w:rsidP="008C02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  <w:t>допомога</w:t>
                        </w:r>
                      </w:p>
                    </w:txbxContent>
                  </v:textbox>
                </v:oval>
              </w:pict>
            </w:r>
          </w:p>
          <w:p w:rsidR="008C0218" w:rsidRPr="005A599B" w:rsidRDefault="008C0218" w:rsidP="00226207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0218" w:rsidRPr="005A599B" w:rsidRDefault="00B0132B" w:rsidP="00226207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left:0;text-align:left;margin-left:11.85pt;margin-top:14.3pt;width:120.85pt;height:65.55pt;z-index:251661312" strokecolor="#8064a2" strokeweight="5pt">
                  <v:stroke linestyle="thickThin"/>
                  <v:shadow on="t" color="#868686" opacity=".5" offset="-6pt,-6pt"/>
                  <v:textbox style="mso-next-textbox:#_x0000_s1027">
                    <w:txbxContent>
                      <w:p w:rsidR="008C0218" w:rsidRPr="00D91F38" w:rsidRDefault="008C0218" w:rsidP="008C02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  <w:t>Атестація</w:t>
                        </w:r>
                      </w:p>
                      <w:p w:rsidR="008C0218" w:rsidRPr="00D91F38" w:rsidRDefault="008C0218" w:rsidP="008C02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  <w:t xml:space="preserve"> вчителів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left:0;text-align:left;margin-left:282.9pt;margin-top:7.5pt;width:148.7pt;height:83.9pt;z-index:251663360" strokecolor="#8064a2" strokeweight="5pt">
                  <v:stroke linestyle="thickThin"/>
                  <v:shadow on="t" color="#868686" opacity=".5" offset="-6pt,-6pt"/>
                  <v:textbox style="mso-next-textbox:#_x0000_s1029">
                    <w:txbxContent>
                      <w:p w:rsidR="008C0218" w:rsidRPr="00D91F38" w:rsidRDefault="008C0218" w:rsidP="008C02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  <w:t>Інформаційно-аналітична</w:t>
                        </w:r>
                      </w:p>
                      <w:p w:rsidR="008C0218" w:rsidRPr="00D91F38" w:rsidRDefault="008C0218" w:rsidP="008C02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  <w:t>діяльність</w:t>
                        </w:r>
                      </w:p>
                    </w:txbxContent>
                  </v:textbox>
                </v:oval>
              </w:pict>
            </w:r>
          </w:p>
          <w:p w:rsidR="008C0218" w:rsidRPr="005A599B" w:rsidRDefault="00B0132B" w:rsidP="00226207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2" type="#_x0000_t68" style="position:absolute;left:0;text-align:left;margin-left:192.75pt;margin-top:13.45pt;width:33.85pt;height:42.25pt;z-index:251666432" strokecolor="#8064a2" strokeweight="2.5pt">
                  <v:shadow color="#868686"/>
                </v:shape>
              </w:pict>
            </w:r>
          </w:p>
          <w:p w:rsidR="008C0218" w:rsidRPr="005A599B" w:rsidRDefault="008C0218" w:rsidP="00226207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0218" w:rsidRPr="005A599B" w:rsidRDefault="00B0132B" w:rsidP="00226207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4" type="#_x0000_t68" style="position:absolute;left:0;text-align:left;margin-left:30pt;margin-top:13.9pt;width:33.85pt;height:31.4pt;rotation:-2478725fd;z-index:251668480" strokecolor="#8064a2" strokeweight="2.5pt">
                  <v:shadow color="#868686"/>
                </v:shape>
              </w:pict>
            </w:r>
          </w:p>
          <w:p w:rsidR="008C0218" w:rsidRPr="005A599B" w:rsidRDefault="00B0132B" w:rsidP="00226207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3" type="#_x0000_t68" style="position:absolute;left:0;text-align:left;margin-left:367.4pt;margin-top:-.55pt;width:33.85pt;height:34.8pt;rotation:2334799fd;z-index:251667456" strokecolor="#8064a2" strokeweight="2.5pt">
                  <v:shadow color="#868686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46.45pt;margin-top:5.8pt;width:331.3pt;height:92.7pt;z-index:251660288" strokecolor="#8064a2" strokeweight="5pt">
                  <v:stroke linestyle="thickThin"/>
                  <v:shadow on="t" color="#868686" opacity=".5" offset="-6pt,-6pt"/>
                  <v:textbox style="mso-next-textbox:#_x0000_s1026">
                    <w:txbxContent>
                      <w:p w:rsidR="008C0218" w:rsidRPr="00D91F38" w:rsidRDefault="008C0218" w:rsidP="008C02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  <w:t xml:space="preserve">НАПРЯМИ </w:t>
                        </w:r>
                      </w:p>
                      <w:p w:rsidR="008C0218" w:rsidRPr="00D91F38" w:rsidRDefault="008C0218" w:rsidP="008C02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  <w:t xml:space="preserve">МЕТОДИЧНОЇ РОБОТИ ШМО </w:t>
                        </w:r>
                      </w:p>
                      <w:p w:rsidR="008C0218" w:rsidRPr="00D91F38" w:rsidRDefault="008C0218" w:rsidP="008C02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  <w:t>МАТЕМАТИЧНО-ПРИРОДНИЧОГО ЦИКЛУ</w:t>
                        </w:r>
                      </w:p>
                    </w:txbxContent>
                  </v:textbox>
                </v:oval>
              </w:pict>
            </w:r>
          </w:p>
          <w:p w:rsidR="008C0218" w:rsidRPr="005A599B" w:rsidRDefault="008C0218" w:rsidP="00226207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0218" w:rsidRPr="005A599B" w:rsidRDefault="008C0218" w:rsidP="00226207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0218" w:rsidRPr="005A599B" w:rsidRDefault="00B0132B" w:rsidP="00226207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5" type="#_x0000_t68" style="position:absolute;left:0;text-align:left;margin-left:22.6pt;margin-top:2.7pt;width:33.85pt;height:29.9pt;rotation:13942371fd;z-index:251669504" strokecolor="#8064a2" strokeweight="2.5pt">
                  <v:shadow color="#868686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6" type="#_x0000_t68" style="position:absolute;left:0;text-align:left;margin-left:353.45pt;margin-top:2.7pt;width:33.85pt;height:24.3pt;rotation:9882671fd;z-index:251670528" strokecolor="#8064a2" strokeweight="2.5pt">
                  <v:shadow color="#868686"/>
                </v:shape>
              </w:pict>
            </w:r>
          </w:p>
          <w:p w:rsidR="008C0218" w:rsidRPr="005A599B" w:rsidRDefault="00B0132B" w:rsidP="00226207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left:0;text-align:left;margin-left:247.95pt;margin-top:17.3pt;width:176.75pt;height:61pt;z-index:251665408" strokecolor="#8064a2" strokeweight="5pt">
                  <v:stroke linestyle="thickThin"/>
                  <v:shadow on="t" color="#868686" opacity=".5" offset="-6pt,-6pt"/>
                  <v:textbox style="mso-next-textbox:#_x0000_s1031">
                    <w:txbxContent>
                      <w:p w:rsidR="008C0218" w:rsidRPr="00D91F38" w:rsidRDefault="008C0218" w:rsidP="008C02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  <w:t>Консультативно-методична робота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left:0;text-align:left;margin-left:6.2pt;margin-top:17.3pt;width:226.75pt;height:72.3pt;z-index:251664384" strokecolor="#8064a2" strokeweight="5pt">
                  <v:stroke linestyle="thickThin"/>
                  <v:shadow on="t" color="#868686" opacity=".5" offset="-6pt,-6pt"/>
                  <v:textbox style="mso-next-textbox:#_x0000_s1030">
                    <w:txbxContent>
                      <w:p w:rsidR="008C0218" w:rsidRPr="00D91F38" w:rsidRDefault="008C0218" w:rsidP="008C02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lang w:val="uk-UA"/>
                          </w:rPr>
                          <w:t>Забезпечення неперервного підвищення кваліфікації вчителів</w:t>
                        </w:r>
                      </w:p>
                    </w:txbxContent>
                  </v:textbox>
                </v:oval>
              </w:pict>
            </w:r>
          </w:p>
          <w:p w:rsidR="008C0218" w:rsidRPr="005A599B" w:rsidRDefault="008C0218" w:rsidP="00226207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0218" w:rsidRPr="005A599B" w:rsidRDefault="008C0218" w:rsidP="00226207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0218" w:rsidRPr="005A599B" w:rsidRDefault="008C0218" w:rsidP="00226207">
            <w:pPr>
              <w:pStyle w:val="a3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C0218" w:rsidRPr="00F17925" w:rsidRDefault="008C0218" w:rsidP="008C0218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F17925">
        <w:rPr>
          <w:rFonts w:ascii="Times New Roman" w:hAnsi="Times New Roman"/>
          <w:sz w:val="28"/>
          <w:szCs w:val="28"/>
          <w:lang w:val="uk-UA"/>
        </w:rPr>
        <w:t>рганізаційно-методична робота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C0218" w:rsidRDefault="008C0218" w:rsidP="008C021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142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відкритих уроків, творчих звітів, позакласних заходів та конкурсів професійної майстерності.</w:t>
      </w:r>
    </w:p>
    <w:p w:rsidR="008C0218" w:rsidRDefault="008C0218" w:rsidP="008C0218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Інформаційно-аналітична діяльність:</w:t>
      </w:r>
    </w:p>
    <w:p w:rsidR="008C0218" w:rsidRDefault="008C0218" w:rsidP="008C021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142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вивчення стану викладання предметів та результатів навчальної </w:t>
      </w:r>
    </w:p>
    <w:p w:rsidR="008C0218" w:rsidRDefault="008C0218" w:rsidP="008C0218">
      <w:pPr>
        <w:pStyle w:val="a3"/>
        <w:tabs>
          <w:tab w:val="left" w:pos="284"/>
          <w:tab w:val="left" w:pos="426"/>
        </w:tabs>
        <w:spacing w:line="360" w:lineRule="auto"/>
        <w:ind w:left="142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діяльності;</w:t>
      </w:r>
    </w:p>
    <w:p w:rsidR="008C0218" w:rsidRDefault="008C0218" w:rsidP="008C021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142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підбір термінів проведення діагностичних та контрольних робіт, ко-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розвивальних робіт на підставі календарно-тематичного планування.</w:t>
      </w:r>
    </w:p>
    <w:p w:rsidR="008C0218" w:rsidRDefault="008C0218" w:rsidP="008C0218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Консультативно-методична робота:</w:t>
      </w:r>
    </w:p>
    <w:p w:rsidR="008C0218" w:rsidRDefault="008C0218" w:rsidP="008C0218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індивідуальна робота з вчителями різної кваліфікації;</w:t>
      </w:r>
    </w:p>
    <w:p w:rsidR="008C0218" w:rsidRDefault="008C0218" w:rsidP="008C0218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тематичного і поурочного планування;</w:t>
      </w:r>
    </w:p>
    <w:p w:rsidR="008C0218" w:rsidRDefault="008C0218" w:rsidP="008C0218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проведення олімпіад, наукових конференцій та спортивних змагань;</w:t>
      </w:r>
    </w:p>
    <w:p w:rsidR="008C0218" w:rsidRPr="00F17925" w:rsidRDefault="008C0218" w:rsidP="008C0218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F17925">
        <w:rPr>
          <w:rFonts w:ascii="Times New Roman" w:hAnsi="Times New Roman"/>
          <w:sz w:val="28"/>
          <w:szCs w:val="28"/>
          <w:lang w:val="uk-UA"/>
        </w:rPr>
        <w:t>часть у педагогічних виставках, ярмарках, проектах.</w:t>
      </w:r>
    </w:p>
    <w:p w:rsidR="008C0218" w:rsidRDefault="008C0218" w:rsidP="008C0218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безперервного підвищення кваліфікації вчителів:</w:t>
      </w:r>
    </w:p>
    <w:p w:rsidR="008C0218" w:rsidRDefault="008C0218" w:rsidP="008C0218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систематизація роботи з проходженням вчителя курсів підвищення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ква-ліфікації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C0218" w:rsidRDefault="008C0218" w:rsidP="008C0218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вчителів у конкурсах, оглядах, виставках та конференціях;</w:t>
      </w:r>
    </w:p>
    <w:p w:rsidR="008C0218" w:rsidRDefault="008C0218" w:rsidP="008C0218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стимулювання педагогічних досягнень вчителів.</w:t>
      </w:r>
    </w:p>
    <w:p w:rsidR="008C0218" w:rsidRDefault="008C0218" w:rsidP="008C0218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Атестація вчителів:</w:t>
      </w:r>
    </w:p>
    <w:p w:rsidR="008C0218" w:rsidRDefault="008C0218" w:rsidP="008C0218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організаційно-методична допомога вчителям, які потребують допомоги у підготовці до атестації;</w:t>
      </w:r>
    </w:p>
    <w:p w:rsidR="008C0218" w:rsidRDefault="008C0218" w:rsidP="008C0218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складання індивідуальних планів, порт фоліо підготовки до атестації з </w:t>
      </w:r>
    </w:p>
    <w:p w:rsidR="008C0218" w:rsidRDefault="008C0218" w:rsidP="008C0218">
      <w:pPr>
        <w:pStyle w:val="a3"/>
        <w:tabs>
          <w:tab w:val="left" w:pos="284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кожним вчителем;</w:t>
      </w:r>
    </w:p>
    <w:p w:rsidR="008C0218" w:rsidRDefault="008C0218" w:rsidP="008C0218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діагностика педагогічної діяльності вчителів, що атестуються.</w:t>
      </w:r>
    </w:p>
    <w:p w:rsidR="008C0218" w:rsidRDefault="008C0218" w:rsidP="008C0218">
      <w:pPr>
        <w:pStyle w:val="a3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Методична робота спонукає вчителів математично-природничого циклу:</w:t>
      </w:r>
    </w:p>
    <w:p w:rsidR="008C0218" w:rsidRDefault="008C0218" w:rsidP="008C0218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роботи над підвищенням свого фахового рівня;</w:t>
      </w:r>
    </w:p>
    <w:p w:rsidR="008C0218" w:rsidRDefault="008C0218" w:rsidP="008C0218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сприяє збагаченню педагогічних колективів педагогічними знахідками;</w:t>
      </w:r>
    </w:p>
    <w:p w:rsidR="008C0218" w:rsidRDefault="008C0218" w:rsidP="008C0218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допомагає молодим вчителям пройти період адаптації та переймати </w:t>
      </w:r>
    </w:p>
    <w:p w:rsidR="008C0218" w:rsidRPr="00F202FF" w:rsidRDefault="008C0218" w:rsidP="008C0218">
      <w:pPr>
        <w:pStyle w:val="a3"/>
        <w:tabs>
          <w:tab w:val="left" w:pos="284"/>
        </w:tabs>
        <w:spacing w:line="360" w:lineRule="auto"/>
        <w:ind w:left="3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майстерність у більш посвідчених колег.</w:t>
      </w:r>
    </w:p>
    <w:p w:rsidR="008C0218" w:rsidRDefault="008C0218" w:rsidP="008C0218">
      <w:pPr>
        <w:pStyle w:val="a3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603770" w:rsidRPr="008C0218" w:rsidRDefault="00603770" w:rsidP="008C0218">
      <w:pPr>
        <w:rPr>
          <w:lang w:val="uk-UA"/>
        </w:rPr>
      </w:pPr>
      <w:bookmarkStart w:id="0" w:name="_GoBack"/>
      <w:bookmarkEnd w:id="0"/>
    </w:p>
    <w:sectPr w:rsidR="00603770" w:rsidRPr="008C0218" w:rsidSect="0060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4619"/>
      </v:shape>
    </w:pict>
  </w:numPicBullet>
  <w:abstractNum w:abstractNumId="0" w15:restartNumberingAfterBreak="0">
    <w:nsid w:val="199352FC"/>
    <w:multiLevelType w:val="hybridMultilevel"/>
    <w:tmpl w:val="5950EE10"/>
    <w:lvl w:ilvl="0" w:tplc="465802D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31606E4B"/>
    <w:multiLevelType w:val="hybridMultilevel"/>
    <w:tmpl w:val="2790138C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313AA0"/>
    <w:multiLevelType w:val="hybridMultilevel"/>
    <w:tmpl w:val="934661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17AF8"/>
    <w:multiLevelType w:val="hybridMultilevel"/>
    <w:tmpl w:val="838E8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70CD7"/>
    <w:multiLevelType w:val="hybridMultilevel"/>
    <w:tmpl w:val="8990CB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95B95"/>
    <w:multiLevelType w:val="hybridMultilevel"/>
    <w:tmpl w:val="429CB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4699C"/>
    <w:multiLevelType w:val="hybridMultilevel"/>
    <w:tmpl w:val="862494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34854"/>
    <w:multiLevelType w:val="hybridMultilevel"/>
    <w:tmpl w:val="1674E41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218"/>
    <w:rsid w:val="004A6C93"/>
    <w:rsid w:val="00603770"/>
    <w:rsid w:val="007B7CB0"/>
    <w:rsid w:val="008C0218"/>
    <w:rsid w:val="00B0132B"/>
    <w:rsid w:val="00C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175EBF92-DAD0-48C4-933F-1B3DDFFE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1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C02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2146</Words>
  <Characters>1224</Characters>
  <Application>Microsoft Office Word</Application>
  <DocSecurity>0</DocSecurity>
  <Lines>10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Vlad</cp:lastModifiedBy>
  <cp:revision>5</cp:revision>
  <dcterms:created xsi:type="dcterms:W3CDTF">2005-03-10T22:10:00Z</dcterms:created>
  <dcterms:modified xsi:type="dcterms:W3CDTF">2016-09-16T09:19:00Z</dcterms:modified>
</cp:coreProperties>
</file>