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FE" w:rsidRPr="00E072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«ХАРКІВСЬКА СПЕЦІАЛЬНА ЗАГАЛЬНООСВІТНЯ ШКОЛА-ІНТЕРНАТ І-ІІІ СТУПЕНІВ №</w:t>
      </w:r>
      <w:r w:rsidR="00756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6» 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64FE" w:rsidRPr="00E07212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E07212" w:rsidRDefault="008964FE" w:rsidP="00E07212">
            <w:pPr>
              <w:tabs>
                <w:tab w:val="left" w:pos="12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4FE" w:rsidRPr="00E07212" w:rsidRDefault="00575F9F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51F42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E07212" w:rsidRPr="00E07212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Харків                                               №</w:t>
      </w:r>
      <w:r w:rsidR="008964FE" w:rsidRPr="00E07212">
        <w:rPr>
          <w:rFonts w:ascii="Times New Roman" w:hAnsi="Times New Roman" w:cs="Times New Roman"/>
          <w:color w:val="1F497D"/>
          <w:sz w:val="28"/>
          <w:szCs w:val="28"/>
          <w:lang w:val="uk-UA"/>
        </w:rPr>
        <w:t xml:space="preserve"> </w:t>
      </w:r>
      <w:r w:rsidR="006E5A12">
        <w:rPr>
          <w:rFonts w:ascii="Times New Roman" w:hAnsi="Times New Roman" w:cs="Times New Roman"/>
          <w:color w:val="1F497D"/>
          <w:sz w:val="28"/>
          <w:szCs w:val="28"/>
          <w:lang w:val="uk-UA"/>
        </w:rPr>
        <w:t>38</w:t>
      </w:r>
      <w:bookmarkStart w:id="0" w:name="_GoBack"/>
      <w:bookmarkEnd w:id="0"/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Pr="00E07212" w:rsidRDefault="008964FE" w:rsidP="00E0721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Про підсумки вивчення стану викладання </w:t>
      </w:r>
    </w:p>
    <w:p w:rsidR="008964FE" w:rsidRPr="00E07212" w:rsidRDefault="008964FE" w:rsidP="00E0721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64B49">
        <w:rPr>
          <w:rFonts w:ascii="Times New Roman" w:hAnsi="Times New Roman"/>
          <w:sz w:val="28"/>
          <w:szCs w:val="28"/>
          <w:lang w:val="uk-UA"/>
        </w:rPr>
        <w:t>рівня навчальних досягнень здобувачів освіти</w:t>
      </w:r>
    </w:p>
    <w:p w:rsidR="008964FE" w:rsidRPr="00E07212" w:rsidRDefault="00F51F42" w:rsidP="00E0721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російської мови та зарубіжної літератури</w:t>
      </w:r>
    </w:p>
    <w:p w:rsidR="008964FE" w:rsidRPr="00E07212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964FE" w:rsidRPr="00E07212" w:rsidRDefault="008964FE" w:rsidP="00E07212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 w:cs="Times New Roman"/>
          <w:sz w:val="28"/>
          <w:szCs w:val="28"/>
          <w:lang w:val="uk-UA"/>
        </w:rPr>
        <w:t>дно з річним планом роботи спеціальної школи-інтернату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F51F42">
        <w:rPr>
          <w:rFonts w:ascii="Times New Roman" w:hAnsi="Times New Roman" w:cs="Times New Roman"/>
          <w:sz w:val="28"/>
          <w:szCs w:val="28"/>
          <w:lang w:val="uk-UA"/>
        </w:rPr>
        <w:t xml:space="preserve">період з </w:t>
      </w:r>
      <w:r w:rsidR="00575F9F" w:rsidRPr="00F0743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01 по 28</w:t>
      </w:r>
      <w:r w:rsidR="00F51F42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464B49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року вивчався стан викладання та рівень </w:t>
      </w:r>
      <w:r w:rsidR="00F51F42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здобувачів освіти з російської мови та зарубіжної літератури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Перевірку здійснено за напрямами:</w:t>
      </w:r>
    </w:p>
    <w:p w:rsidR="008964FE" w:rsidRPr="00E07212" w:rsidRDefault="008964FE" w:rsidP="00E07212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Навчально-матеріальна база: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забезпеченість вчителів навчальними програмами, рекомендованими Міністерством освіти і науки України;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забезпеченість підручниками, посібниками, дидактичними матеріалами;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дотримання норм техніки безпеки та безпеки життєдіяльності.</w:t>
      </w:r>
    </w:p>
    <w:p w:rsidR="008964FE" w:rsidRPr="00E07212" w:rsidRDefault="008964FE" w:rsidP="00E07212">
      <w:pPr>
        <w:numPr>
          <w:ilvl w:val="0"/>
          <w:numId w:val="9"/>
        </w:numPr>
        <w:tabs>
          <w:tab w:val="num" w:pos="-72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Науково-методична робота: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робота шкільного методичного об’єднання;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робота вчителів щодо підвищення їх професійного рівня (обізнаність з Науково-методичними рекомендаціями щодо оціню</w:t>
      </w:r>
      <w:r w:rsidR="00464B49">
        <w:rPr>
          <w:rFonts w:ascii="Times New Roman" w:hAnsi="Times New Roman" w:cs="Times New Roman"/>
          <w:sz w:val="28"/>
          <w:szCs w:val="28"/>
          <w:lang w:val="uk-UA"/>
        </w:rPr>
        <w:t>вання навчал</w:t>
      </w:r>
      <w:r w:rsidR="00D04349">
        <w:rPr>
          <w:rFonts w:ascii="Times New Roman" w:hAnsi="Times New Roman" w:cs="Times New Roman"/>
          <w:sz w:val="28"/>
          <w:szCs w:val="28"/>
          <w:lang w:val="uk-UA"/>
        </w:rPr>
        <w:t>ьних досягнень учнів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та оформлення сторінок класних журналів, затвердженими наказом Головного управління освіти і науки Харківської обласної держаної адміністрації від 05.10.2011 № 526, щодо викладання предметів у поточному навч</w:t>
      </w:r>
      <w:r w:rsidR="00AB57AB" w:rsidRPr="00E07212">
        <w:rPr>
          <w:rFonts w:ascii="Times New Roman" w:hAnsi="Times New Roman" w:cs="Times New Roman"/>
          <w:sz w:val="28"/>
          <w:szCs w:val="28"/>
          <w:lang w:val="uk-UA"/>
        </w:rPr>
        <w:t>альному році; листом МОН України від 09.08.2017 №1/9-436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«Про вивчення базових дисциплін у загальноосв</w:t>
      </w:r>
      <w:r w:rsidR="00AB57AB" w:rsidRPr="00E07212">
        <w:rPr>
          <w:rFonts w:ascii="Times New Roman" w:hAnsi="Times New Roman" w:cs="Times New Roman"/>
          <w:sz w:val="28"/>
          <w:szCs w:val="28"/>
          <w:lang w:val="uk-UA"/>
        </w:rPr>
        <w:t>ітніх навчальних закладах у 2017/2018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році»; обізнаність з сучасними 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технологіями, виявлення ступеня їх використання, організація роботи вчителя за обраною темою;</w:t>
      </w:r>
    </w:p>
    <w:p w:rsidR="008964FE" w:rsidRPr="00E07212" w:rsidRDefault="008964FE" w:rsidP="00E07212">
      <w:pPr>
        <w:numPr>
          <w:ilvl w:val="0"/>
          <w:numId w:val="10"/>
        </w:numPr>
        <w:tabs>
          <w:tab w:val="clear" w:pos="644"/>
          <w:tab w:val="num" w:pos="928"/>
          <w:tab w:val="left" w:pos="12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участь у шкільних і обласних заходах.</w:t>
      </w:r>
    </w:p>
    <w:p w:rsidR="008964FE" w:rsidRPr="00E07212" w:rsidRDefault="008964FE" w:rsidP="00E07212">
      <w:pPr>
        <w:numPr>
          <w:ilvl w:val="0"/>
          <w:numId w:val="9"/>
        </w:numPr>
        <w:tabs>
          <w:tab w:val="num" w:pos="-18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Забезпечення навчальних потреб, можливостей розвитку здібностей та інтересів учнів.</w:t>
      </w:r>
    </w:p>
    <w:p w:rsidR="008964FE" w:rsidRPr="00E07212" w:rsidRDefault="008964FE" w:rsidP="00E07212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програм.</w:t>
      </w:r>
    </w:p>
    <w:p w:rsidR="008964FE" w:rsidRPr="00E07212" w:rsidRDefault="008964FE" w:rsidP="00E07212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Ведення обов’язкової документації.</w:t>
      </w:r>
    </w:p>
    <w:p w:rsidR="008964FE" w:rsidRPr="00E07212" w:rsidRDefault="008964FE" w:rsidP="00E07212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Позакласна робота </w:t>
      </w:r>
      <w:r w:rsidR="00575F9F">
        <w:rPr>
          <w:rFonts w:ascii="Times New Roman" w:hAnsi="Times New Roman" w:cs="Times New Roman"/>
          <w:sz w:val="28"/>
          <w:szCs w:val="28"/>
          <w:lang w:val="uk-UA"/>
        </w:rPr>
        <w:t>з російської мови та зарубіжної літератури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4FE" w:rsidRPr="00BB6386" w:rsidRDefault="008964FE" w:rsidP="00E07212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метою реалізації такого плану адміністрацією </w:t>
      </w:r>
      <w:r w:rsidR="00D34FB7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спеціальної 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школи</w:t>
      </w:r>
      <w:r w:rsidR="00F0743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-інтернату було відвідано 10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урокі</w:t>
      </w:r>
      <w:r w:rsidR="00464B49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 </w:t>
      </w:r>
      <w:r w:rsidR="00575F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російської мови та зарубіжної літератури</w:t>
      </w:r>
      <w:r w:rsidR="00D34FB7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, з них на високому </w:t>
      </w:r>
      <w:r w:rsidR="00F0743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рівні – 3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уроки</w:t>
      </w:r>
      <w:r w:rsidR="00D34FB7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575F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на достатньому – 7 уроків.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Вивчено документацію вчителів та шкільного методичного об’єднання вчителів </w:t>
      </w:r>
      <w:r w:rsidR="00575F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суспільно-гуманітарного</w:t>
      </w:r>
      <w:r w:rsidR="0013152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циклу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Завдяки цим заходам одержано об’єктивну характеристику роботи вчителі</w:t>
      </w:r>
      <w:r w:rsidR="00575F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 російської мови та зарубіжної літератури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:rsidR="008964FE" w:rsidRPr="00E07212" w:rsidRDefault="008964FE" w:rsidP="00E07212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Також вивчено стан ведення документації вчителів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</w:t>
      </w:r>
      <w:r w:rsidR="00575F9F">
        <w:rPr>
          <w:rFonts w:ascii="Times New Roman" w:hAnsi="Times New Roman"/>
          <w:sz w:val="28"/>
          <w:szCs w:val="28"/>
          <w:lang w:val="uk-UA"/>
        </w:rPr>
        <w:t>в суспільно-гуманітарного</w:t>
      </w:r>
      <w:r w:rsidR="00131528">
        <w:rPr>
          <w:rFonts w:ascii="Times New Roman" w:hAnsi="Times New Roman"/>
          <w:sz w:val="28"/>
          <w:szCs w:val="28"/>
          <w:lang w:val="uk-UA"/>
        </w:rPr>
        <w:t xml:space="preserve"> циклу</w:t>
      </w:r>
      <w:r w:rsidRPr="00E07212">
        <w:rPr>
          <w:rFonts w:ascii="Times New Roman" w:hAnsi="Times New Roman"/>
          <w:sz w:val="28"/>
          <w:szCs w:val="28"/>
          <w:lang w:val="uk-UA"/>
        </w:rPr>
        <w:t>. Проаналізовано навчально-матеріальну ба</w:t>
      </w:r>
      <w:r w:rsidR="00131528">
        <w:rPr>
          <w:rFonts w:ascii="Times New Roman" w:hAnsi="Times New Roman"/>
          <w:sz w:val="28"/>
          <w:szCs w:val="28"/>
          <w:lang w:val="uk-UA"/>
        </w:rPr>
        <w:t>зу ви</w:t>
      </w:r>
      <w:r w:rsidR="00575F9F">
        <w:rPr>
          <w:rFonts w:ascii="Times New Roman" w:hAnsi="Times New Roman"/>
          <w:sz w:val="28"/>
          <w:szCs w:val="28"/>
          <w:lang w:val="uk-UA"/>
        </w:rPr>
        <w:t>кладання російської мови та зарубіжної літератури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964FE" w:rsidRPr="00E07212" w:rsidRDefault="008964FE" w:rsidP="00E07212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При перевірці документації встановлено, що в цілому вчителі дотримуються </w:t>
      </w:r>
      <w:r w:rsidRPr="00E07212">
        <w:rPr>
          <w:rFonts w:ascii="Times New Roman" w:hAnsi="Times New Roman"/>
          <w:sz w:val="28"/>
          <w:szCs w:val="28"/>
          <w:lang w:val="uk-UA"/>
        </w:rPr>
        <w:t>Науково-методичних рекомендацій щодо оцінювання навчальних досягнень учнів та оформлення сторінок класних журналів, затвердженими наказом Головного управління освіти і науки Харківської обласної держаної адміністрації від 05.10.2011 № 526, щодо викладання предметів у поточному навчальному році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, нормативності ведення журналів. Календарно-тематичне планування складено відповідно до діючих програм</w:t>
      </w:r>
      <w:r w:rsidRPr="00E07212">
        <w:rPr>
          <w:rFonts w:ascii="Times New Roman" w:eastAsia="MS Mincho" w:hAnsi="Times New Roman"/>
          <w:color w:val="0D0D0D"/>
          <w:sz w:val="28"/>
          <w:szCs w:val="28"/>
          <w:lang w:val="uk-UA"/>
        </w:rPr>
        <w:t>, передбачено різні форми проведення тематичних оцінювань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8964FE" w:rsidRPr="00E07212" w:rsidRDefault="008964FE" w:rsidP="00E07212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Завдяки цьому було одержано об’єктивну характеристику ро</w:t>
      </w:r>
      <w:r w:rsidR="00131528">
        <w:rPr>
          <w:rFonts w:ascii="Times New Roman" w:hAnsi="Times New Roman"/>
          <w:sz w:val="28"/>
          <w:szCs w:val="28"/>
          <w:lang w:val="uk-UA"/>
        </w:rPr>
        <w:t xml:space="preserve">боти </w:t>
      </w:r>
      <w:r w:rsidR="00E06889">
        <w:rPr>
          <w:rFonts w:ascii="Times New Roman" w:hAnsi="Times New Roman"/>
          <w:sz w:val="28"/>
          <w:szCs w:val="28"/>
          <w:lang w:val="uk-UA"/>
        </w:rPr>
        <w:t>вчителів російської мови та зарубіжної літератури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.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64FE" w:rsidRPr="00E07212" w:rsidRDefault="008964FE" w:rsidP="00E07212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У зв’язку із вищезазначеним 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НАКАЗУЮ: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1. Визнати ріве</w:t>
      </w:r>
      <w:r w:rsidR="00E45651">
        <w:rPr>
          <w:rFonts w:ascii="Times New Roman" w:eastAsia="MS Mincho" w:hAnsi="Times New Roman" w:cs="Times New Roman"/>
          <w:sz w:val="28"/>
          <w:szCs w:val="28"/>
          <w:lang w:val="uk-UA"/>
        </w:rPr>
        <w:t>нь викл</w:t>
      </w:r>
      <w:r w:rsidR="00E06889">
        <w:rPr>
          <w:rFonts w:ascii="Times New Roman" w:eastAsia="MS Mincho" w:hAnsi="Times New Roman" w:cs="Times New Roman"/>
          <w:sz w:val="28"/>
          <w:szCs w:val="28"/>
          <w:lang w:val="uk-UA"/>
        </w:rPr>
        <w:t>адання російської мови та зарубіжної літератури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достатнім.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2. Учи</w:t>
      </w:r>
      <w:r w:rsid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телям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російської мови та зарубіжної літератури</w:t>
      </w:r>
      <w:r w:rsidR="004D5B1C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:</w:t>
      </w:r>
      <w:r w:rsidR="00D80B93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Воронкіній</w:t>
      </w:r>
      <w:proofErr w:type="spellEnd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Л.І., </w:t>
      </w:r>
      <w:proofErr w:type="spellStart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Кузнєцовій</w:t>
      </w:r>
      <w:proofErr w:type="spellEnd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В.О., Кушніренко О.В</w:t>
      </w:r>
      <w:r w:rsidR="00E456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.:</w:t>
      </w:r>
    </w:p>
    <w:p w:rsidR="008964FE" w:rsidRPr="00E07212" w:rsidRDefault="008964FE" w:rsidP="00F663C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2.1 На сучасному етапі реалізації </w:t>
      </w:r>
      <w:r w:rsidR="00F663C1">
        <w:rPr>
          <w:rFonts w:ascii="Times New Roman" w:eastAsia="MS Mincho" w:hAnsi="Times New Roman" w:cs="Times New Roman"/>
          <w:sz w:val="28"/>
          <w:szCs w:val="28"/>
          <w:lang w:val="uk-UA"/>
        </w:rPr>
        <w:t>зміст</w:t>
      </w:r>
      <w:r w:rsidR="00E06889">
        <w:rPr>
          <w:rFonts w:ascii="Times New Roman" w:eastAsia="MS Mincho" w:hAnsi="Times New Roman" w:cs="Times New Roman"/>
          <w:sz w:val="28"/>
          <w:szCs w:val="28"/>
          <w:lang w:val="uk-UA"/>
        </w:rPr>
        <w:t>у уроків російської мови та зарубіжної літератури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  <w:r w:rsidR="004D5B1C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889" w:rsidRDefault="00E06889" w:rsidP="00667FC9">
      <w:pPr>
        <w:pStyle w:val="a9"/>
        <w:tabs>
          <w:tab w:val="left" w:pos="-540"/>
        </w:tabs>
        <w:spacing w:line="36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виховувати у здобувачів освіти потребу у вивченні російської мови та зарубіжної літератури;</w:t>
      </w:r>
    </w:p>
    <w:p w:rsidR="00667FC9" w:rsidRDefault="00E06889" w:rsidP="00667FC9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- формувати духовний світ школярів, </w:t>
      </w:r>
      <w:r w:rsidR="00F0743C" w:rsidRPr="00F0743C">
        <w:rPr>
          <w:rFonts w:ascii="Times New Roman" w:hAnsi="Times New Roman" w:cs="Times New Roman"/>
          <w:sz w:val="28"/>
          <w:szCs w:val="28"/>
          <w:lang w:val="uk-UA"/>
        </w:rPr>
        <w:t>цілісні світоглядні явлення,</w:t>
      </w:r>
      <w:r w:rsidR="00F0743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загальнолюдські цінн</w:t>
      </w:r>
      <w:r w:rsidR="00F0743C">
        <w:rPr>
          <w:rFonts w:ascii="Times New Roman" w:eastAsia="MS Mincho" w:hAnsi="Times New Roman" w:cs="Times New Roman"/>
          <w:sz w:val="28"/>
          <w:szCs w:val="28"/>
          <w:lang w:val="uk-UA"/>
        </w:rPr>
        <w:t>існі орієнтири шляхом залучення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через мову</w:t>
      </w:r>
      <w:r w:rsidR="00F0743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зарубіжну л</w:t>
      </w:r>
      <w:r w:rsidR="000A6C69">
        <w:rPr>
          <w:rFonts w:ascii="Times New Roman" w:eastAsia="MS Mincho" w:hAnsi="Times New Roman" w:cs="Times New Roman"/>
          <w:sz w:val="28"/>
          <w:szCs w:val="28"/>
          <w:lang w:val="uk-UA"/>
        </w:rPr>
        <w:t>ітературу до культурних надбань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народу і людства</w:t>
      </w:r>
      <w:r w:rsidR="00F0743C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  <w:r w:rsidR="00667FC9" w:rsidRPr="00667FC9">
        <w:rPr>
          <w:sz w:val="28"/>
          <w:szCs w:val="28"/>
          <w:lang w:val="uk-UA"/>
        </w:rPr>
        <w:t xml:space="preserve"> </w:t>
      </w:r>
    </w:p>
    <w:p w:rsidR="00F0743C" w:rsidRPr="00667FC9" w:rsidRDefault="00667FC9" w:rsidP="00667FC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7FC9">
        <w:rPr>
          <w:rFonts w:ascii="Times New Roman" w:hAnsi="Times New Roman" w:cs="Times New Roman"/>
          <w:sz w:val="28"/>
          <w:szCs w:val="28"/>
          <w:lang w:val="uk-UA"/>
        </w:rPr>
        <w:t>уроки російської мови планувати так, щоб кожен вид роботи  сприяв формуванню певного комунікативного вміння, успішному оволодінню монологічним та діалогічним мовленням;</w:t>
      </w:r>
    </w:p>
    <w:p w:rsidR="00E06889" w:rsidRDefault="00E06889" w:rsidP="00667FC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виробляти у школярів уміння і навички комунікативно виправданого користування засобами мови в різних життєвих ситуаціях;</w:t>
      </w:r>
    </w:p>
    <w:p w:rsidR="00E06889" w:rsidRDefault="00E06889" w:rsidP="00667FC9">
      <w:pPr>
        <w:pStyle w:val="a9"/>
        <w:tabs>
          <w:tab w:val="left" w:pos="-540"/>
        </w:tabs>
        <w:spacing w:line="36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667FC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забезпечувати опанування здобувачами освіти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базових орфоепічних, граматичних, лексичних, правописни</w:t>
      </w:r>
      <w:r w:rsidR="00667FC9">
        <w:rPr>
          <w:rFonts w:ascii="Times New Roman" w:eastAsia="MS Mincho" w:hAnsi="Times New Roman" w:cs="Times New Roman"/>
          <w:sz w:val="28"/>
          <w:szCs w:val="28"/>
          <w:lang w:val="uk-UA"/>
        </w:rPr>
        <w:t>х, стилістичних умінь і навичок;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F663C1" w:rsidRDefault="008964FE" w:rsidP="00667FC9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- створювати оптимальні умови для розвитку </w:t>
      </w:r>
      <w:r w:rsidR="004D5B1C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слухового сприймання, </w:t>
      </w:r>
      <w:proofErr w:type="spellStart"/>
      <w:r w:rsidR="00F663C1" w:rsidRPr="00464B49">
        <w:rPr>
          <w:rFonts w:ascii="Times New Roman" w:hAnsi="Times New Roman" w:cs="Times New Roman"/>
          <w:sz w:val="28"/>
          <w:szCs w:val="28"/>
          <w:lang w:val="uk-UA" w:eastAsia="uk-UA"/>
        </w:rPr>
        <w:t>мислен</w:t>
      </w:r>
      <w:r w:rsidR="007A62D8">
        <w:rPr>
          <w:rFonts w:ascii="Times New Roman" w:hAnsi="Times New Roman" w:cs="Times New Roman"/>
          <w:sz w:val="28"/>
          <w:szCs w:val="28"/>
          <w:lang w:val="uk-UA" w:eastAsia="uk-UA"/>
        </w:rPr>
        <w:t>нє</w:t>
      </w:r>
      <w:r w:rsidR="00F663C1" w:rsidRPr="00464B49">
        <w:rPr>
          <w:rFonts w:ascii="Times New Roman" w:hAnsi="Times New Roman" w:cs="Times New Roman"/>
          <w:sz w:val="28"/>
          <w:szCs w:val="28"/>
          <w:lang w:val="uk-UA" w:eastAsia="uk-UA"/>
        </w:rPr>
        <w:t>вої</w:t>
      </w:r>
      <w:proofErr w:type="spellEnd"/>
      <w:r w:rsidR="00F663C1" w:rsidRPr="00464B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діяльності</w:t>
      </w:r>
      <w:r w:rsidR="007A62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здобувачів освіти</w:t>
      </w:r>
      <w:r w:rsidR="00F663C1" w:rsidRPr="00464B49">
        <w:rPr>
          <w:rFonts w:ascii="Times New Roman" w:hAnsi="Times New Roman" w:cs="Times New Roman"/>
          <w:sz w:val="28"/>
          <w:szCs w:val="28"/>
          <w:lang w:val="uk-UA" w:eastAsia="uk-UA"/>
        </w:rPr>
        <w:t>: умінь аналізувати, синтезувати, порівнювати, узагальнювати</w:t>
      </w:r>
      <w:r w:rsidR="00667FC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663C1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950317" w:rsidRPr="00E07212" w:rsidRDefault="00950317" w:rsidP="00F663C1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Протягом ІІ семестру 2017/2018 навчального року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2.2 Забезпечити ефективність індивідуальної роботи з учнями, спрямовуючи її на подолання недоліків та прогалин у знаннях та практичних навичках.</w:t>
      </w:r>
    </w:p>
    <w:p w:rsidR="00950317" w:rsidRPr="00E07212" w:rsidRDefault="00950317" w:rsidP="00E07212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Протягом ІІ семестру 2017/2018 навчального року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2.3 Застосовувати різнорівневі завдання, урізноманітнювати методи та прийо</w:t>
      </w:r>
      <w:r w:rsidR="00F663C1">
        <w:rPr>
          <w:rFonts w:ascii="Times New Roman" w:eastAsia="MS Mincho" w:hAnsi="Times New Roman" w:cs="Times New Roman"/>
          <w:sz w:val="28"/>
          <w:szCs w:val="28"/>
          <w:lang w:val="uk-UA"/>
        </w:rPr>
        <w:t>ми викл</w:t>
      </w:r>
      <w:r w:rsidR="00E06889">
        <w:rPr>
          <w:rFonts w:ascii="Times New Roman" w:eastAsia="MS Mincho" w:hAnsi="Times New Roman" w:cs="Times New Roman"/>
          <w:sz w:val="28"/>
          <w:szCs w:val="28"/>
          <w:lang w:val="uk-UA"/>
        </w:rPr>
        <w:t>адання російської мови та зарубіжної літератури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 умовах спеціальної школи-інтернату.</w:t>
      </w:r>
    </w:p>
    <w:p w:rsidR="008964FE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Протягом </w:t>
      </w:r>
      <w:r w:rsidR="0095031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ІІ семестру 2017/2018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106F72" w:rsidRPr="00345438" w:rsidRDefault="00106F72" w:rsidP="00106F72">
      <w:pPr>
        <w:pStyle w:val="a9"/>
        <w:tabs>
          <w:tab w:val="left" w:pos="-540"/>
        </w:tabs>
        <w:spacing w:line="360" w:lineRule="auto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2.4</w:t>
      </w:r>
      <w:r w:rsidRPr="00345438">
        <w:rPr>
          <w:rFonts w:ascii="Times New Roman" w:eastAsia="MS Mincho" w:hAnsi="Times New Roman"/>
          <w:sz w:val="28"/>
          <w:szCs w:val="28"/>
          <w:lang w:val="uk-UA"/>
        </w:rPr>
        <w:t xml:space="preserve">. Розробити заходи щодо удосконалення роботи з підготовки учнів до участі у І, ІІ етапах Всеукраїнських учнівських олімпіад </w:t>
      </w:r>
      <w:r w:rsidR="00E06889">
        <w:rPr>
          <w:rFonts w:ascii="Times New Roman" w:eastAsia="MS Mincho" w:hAnsi="Times New Roman"/>
          <w:sz w:val="28"/>
          <w:szCs w:val="28"/>
          <w:lang w:val="uk-UA"/>
        </w:rPr>
        <w:t>з російської мови та зарубіжної літератури</w:t>
      </w:r>
      <w:r w:rsidRPr="00345438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106F72" w:rsidRPr="00345438" w:rsidRDefault="00E06889" w:rsidP="00106F72">
      <w:pPr>
        <w:pStyle w:val="a9"/>
        <w:tabs>
          <w:tab w:val="left" w:pos="-540"/>
        </w:tabs>
        <w:spacing w:line="360" w:lineRule="auto"/>
        <w:ind w:firstLine="335"/>
        <w:jc w:val="right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Березень</w:t>
      </w:r>
      <w:r w:rsidR="00106F72">
        <w:rPr>
          <w:rFonts w:ascii="Times New Roman" w:eastAsia="MS Mincho" w:hAnsi="Times New Roman"/>
          <w:sz w:val="28"/>
          <w:szCs w:val="28"/>
          <w:lang w:val="uk-UA"/>
        </w:rPr>
        <w:t xml:space="preserve"> 2018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року</w:t>
      </w:r>
    </w:p>
    <w:p w:rsidR="008964FE" w:rsidRPr="00E07212" w:rsidRDefault="00106F72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2.5</w:t>
      </w:r>
      <w:r w:rsidR="008964FE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Систематично працювати над зміцненням і оновленням матеріально-технічної бази, </w:t>
      </w:r>
      <w:r w:rsidR="008964FE" w:rsidRPr="00E07212"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  <w:t>забезпеченням дидактичного матеріалу, сучасною методичною літературою.</w:t>
      </w:r>
    </w:p>
    <w:p w:rsidR="00950317" w:rsidRPr="00E07212" w:rsidRDefault="00950317" w:rsidP="00E07212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Протягом ІІ семестру 2017/2018 навчального року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3. Керівнику методичного об’єднання вчителів </w:t>
      </w:r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суспільно-гуманітарного циклу </w:t>
      </w:r>
      <w:proofErr w:type="spellStart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Калюзі</w:t>
      </w:r>
      <w:proofErr w:type="spellEnd"/>
      <w:r w:rsidR="00E0688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М.В</w:t>
      </w:r>
      <w:r w:rsidR="00950317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: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3.1. Розглянути на засіданні шкільного 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</w:t>
      </w:r>
      <w:r w:rsidR="00F663C1">
        <w:rPr>
          <w:rFonts w:ascii="Times New Roman" w:eastAsia="MS Mincho" w:hAnsi="Times New Roman" w:cs="Times New Roman"/>
          <w:sz w:val="28"/>
          <w:szCs w:val="28"/>
          <w:lang w:val="uk-UA"/>
        </w:rPr>
        <w:t>довідк</w:t>
      </w:r>
      <w:r w:rsidR="00E06889">
        <w:rPr>
          <w:rFonts w:ascii="Times New Roman" w:eastAsia="MS Mincho" w:hAnsi="Times New Roman" w:cs="Times New Roman"/>
          <w:sz w:val="28"/>
          <w:szCs w:val="28"/>
          <w:lang w:val="uk-UA"/>
        </w:rPr>
        <w:t>у про стан викладання російської мови та зарубіжної літератури</w:t>
      </w:r>
      <w:r w:rsidR="00F663C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ретельно проаналізувати результати перевірки.</w:t>
      </w:r>
    </w:p>
    <w:p w:rsidR="008964FE" w:rsidRPr="00E07212" w:rsidRDefault="00E06889" w:rsidP="00E07212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Березень </w:t>
      </w:r>
      <w:r w:rsidR="0095031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2018</w:t>
      </w:r>
      <w:r w:rsidR="008964FE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3.2. Розробити заходи щодо </w:t>
      </w:r>
      <w:r w:rsidR="00667FC9">
        <w:rPr>
          <w:rFonts w:ascii="Times New Roman" w:eastAsia="MS Mincho" w:hAnsi="Times New Roman" w:cs="Times New Roman"/>
          <w:sz w:val="28"/>
          <w:szCs w:val="28"/>
          <w:lang w:val="uk-UA"/>
        </w:rPr>
        <w:t>усунення недоліків, виявлених у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ході перевірки.</w:t>
      </w:r>
    </w:p>
    <w:p w:rsidR="008964FE" w:rsidRPr="00E07212" w:rsidRDefault="00E06889" w:rsidP="00E07212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Березень</w:t>
      </w:r>
      <w:r w:rsidR="0095031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2018</w:t>
      </w:r>
      <w:r w:rsidR="008964FE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:rsidR="008964FE" w:rsidRPr="00E07212" w:rsidRDefault="008964FE" w:rsidP="00E07212">
      <w:pPr>
        <w:pStyle w:val="a9"/>
        <w:tabs>
          <w:tab w:val="left" w:pos="-540"/>
          <w:tab w:val="left" w:pos="1288"/>
        </w:tabs>
        <w:spacing w:line="36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4. Контроль за виконанням наказу покласти на заступника директора з навчально-виховної роботи Кушніренко О.В.</w:t>
      </w:r>
    </w:p>
    <w:p w:rsidR="008964FE" w:rsidRPr="00E07212" w:rsidRDefault="008964FE" w:rsidP="00E07212">
      <w:pPr>
        <w:tabs>
          <w:tab w:val="left" w:pos="1288"/>
        </w:tabs>
        <w:spacing w:after="0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8964FE" w:rsidP="00E07212">
      <w:pPr>
        <w:tabs>
          <w:tab w:val="left" w:pos="1288"/>
        </w:tabs>
        <w:spacing w:after="0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школи-інтернату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Т.Б. Альошичева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6B7844" w:rsidRDefault="006B7844" w:rsidP="00106F72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ectPr w:rsidR="006B7844" w:rsidSect="00BA1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317" w:rsidRPr="00E07212" w:rsidRDefault="00E06889" w:rsidP="00106F72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 xml:space="preserve">Воронкіна Л.І.     </w:t>
      </w:r>
      <w:r w:rsidR="006B784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_______</w:t>
      </w:r>
    </w:p>
    <w:p w:rsidR="008964FE" w:rsidRPr="00E07212" w:rsidRDefault="00F0743C" w:rsidP="00106F72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Кузнєцова В.О.  </w:t>
      </w:r>
      <w:r w:rsidR="006B784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_______</w:t>
      </w:r>
    </w:p>
    <w:p w:rsidR="000A6C69" w:rsidRPr="00E07212" w:rsidRDefault="000A6C69" w:rsidP="00106F72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Калюга М.В.        _______</w:t>
      </w:r>
    </w:p>
    <w:p w:rsidR="000A6C69" w:rsidRDefault="000A6C69" w:rsidP="000A6C69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Кушніренко О.В. _______</w:t>
      </w:r>
    </w:p>
    <w:p w:rsidR="006B7844" w:rsidRDefault="006B7844" w:rsidP="00106F72">
      <w:pPr>
        <w:pStyle w:val="a7"/>
        <w:tabs>
          <w:tab w:val="left" w:pos="1288"/>
        </w:tabs>
        <w:spacing w:line="276" w:lineRule="auto"/>
        <w:ind w:firstLine="7380"/>
        <w:jc w:val="right"/>
        <w:rPr>
          <w:color w:val="000000"/>
          <w:spacing w:val="1"/>
          <w:szCs w:val="28"/>
        </w:rPr>
        <w:sectPr w:rsidR="006B7844" w:rsidSect="006B7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5F9F" w:rsidRPr="00F0743C" w:rsidRDefault="00575F9F" w:rsidP="00F0743C">
      <w:pPr>
        <w:pStyle w:val="a9"/>
        <w:tabs>
          <w:tab w:val="left" w:pos="-540"/>
        </w:tabs>
        <w:spacing w:line="360" w:lineRule="auto"/>
        <w:jc w:val="both"/>
        <w:rPr>
          <w:szCs w:val="28"/>
        </w:rPr>
      </w:pPr>
    </w:p>
    <w:sectPr w:rsidR="00575F9F" w:rsidRPr="00F0743C" w:rsidSect="00464B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art20B7"/>
      </v:shape>
    </w:pict>
  </w:numPicBullet>
  <w:abstractNum w:abstractNumId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17EB"/>
    <w:rsid w:val="000A6C69"/>
    <w:rsid w:val="00106F72"/>
    <w:rsid w:val="00131528"/>
    <w:rsid w:val="00141DE8"/>
    <w:rsid w:val="001A49EE"/>
    <w:rsid w:val="001B2D14"/>
    <w:rsid w:val="00257294"/>
    <w:rsid w:val="002723BD"/>
    <w:rsid w:val="00427CA2"/>
    <w:rsid w:val="00464B49"/>
    <w:rsid w:val="00476DDF"/>
    <w:rsid w:val="004D5B1C"/>
    <w:rsid w:val="00575F9F"/>
    <w:rsid w:val="006600BA"/>
    <w:rsid w:val="00667FC9"/>
    <w:rsid w:val="006B7844"/>
    <w:rsid w:val="006C1C5E"/>
    <w:rsid w:val="006E2290"/>
    <w:rsid w:val="006E5A12"/>
    <w:rsid w:val="00756826"/>
    <w:rsid w:val="007A62D8"/>
    <w:rsid w:val="007E616D"/>
    <w:rsid w:val="008060A0"/>
    <w:rsid w:val="00854980"/>
    <w:rsid w:val="00875B9B"/>
    <w:rsid w:val="008964FE"/>
    <w:rsid w:val="00925004"/>
    <w:rsid w:val="00950317"/>
    <w:rsid w:val="00A1584E"/>
    <w:rsid w:val="00AB57AB"/>
    <w:rsid w:val="00AD5CE3"/>
    <w:rsid w:val="00AF0053"/>
    <w:rsid w:val="00B401B9"/>
    <w:rsid w:val="00B812D5"/>
    <w:rsid w:val="00BA1D52"/>
    <w:rsid w:val="00BB6386"/>
    <w:rsid w:val="00BD1052"/>
    <w:rsid w:val="00C05A32"/>
    <w:rsid w:val="00CF2040"/>
    <w:rsid w:val="00D04349"/>
    <w:rsid w:val="00D34FB7"/>
    <w:rsid w:val="00D37327"/>
    <w:rsid w:val="00D80B93"/>
    <w:rsid w:val="00DC5A1D"/>
    <w:rsid w:val="00E06889"/>
    <w:rsid w:val="00E07212"/>
    <w:rsid w:val="00E31F5C"/>
    <w:rsid w:val="00E33A88"/>
    <w:rsid w:val="00E45651"/>
    <w:rsid w:val="00F0743C"/>
    <w:rsid w:val="00F143E7"/>
    <w:rsid w:val="00F417EB"/>
    <w:rsid w:val="00F51F42"/>
    <w:rsid w:val="00F64717"/>
    <w:rsid w:val="00F663C1"/>
    <w:rsid w:val="00F80F7B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4ED3-86C0-430F-B54E-4BD39A02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Пользователь Windows</cp:lastModifiedBy>
  <cp:revision>11</cp:revision>
  <cp:lastPrinted>2018-03-19T11:59:00Z</cp:lastPrinted>
  <dcterms:created xsi:type="dcterms:W3CDTF">2018-02-25T17:30:00Z</dcterms:created>
  <dcterms:modified xsi:type="dcterms:W3CDTF">2018-03-19T12:01:00Z</dcterms:modified>
</cp:coreProperties>
</file>