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A3" w:rsidRPr="00F236A3" w:rsidRDefault="00F236A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236A3" w:rsidRPr="00F236A3" w:rsidRDefault="00F236A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ПОГОДЖЕНО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Start"/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авідувач</w:t>
      </w:r>
      <w:proofErr w:type="spellEnd"/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Центра  практичної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психології,  соціальної роботи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здорового способу життя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вищого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навчального закладу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академія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неперервної  освіти»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94AD3" w:rsidRPr="00F236A3" w:rsidRDefault="00D309B8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____________В. </w:t>
      </w: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НОСЕНКО </w:t>
      </w:r>
      <w:r w:rsidR="00394AD3"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394AD3" w:rsidRPr="00F236A3" w:rsidRDefault="00F236A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«__» _____________ 2019</w:t>
      </w:r>
      <w:r w:rsidR="00394AD3"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ЗАТВЕРДЖУЮ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Комунального закладу 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спеціальна</w:t>
      </w:r>
    </w:p>
    <w:p w:rsidR="00394AD3" w:rsidRPr="00F236A3" w:rsidRDefault="00D309B8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школа </w:t>
      </w:r>
      <w:r w:rsidR="00394AD3"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6» Харківської 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обласної ради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______________ </w:t>
      </w:r>
      <w:r w:rsidR="00D309B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Т. </w:t>
      </w:r>
      <w:r w:rsidR="00D309B8"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АЛЬОШИЧЕВА</w:t>
      </w:r>
    </w:p>
    <w:p w:rsidR="00394AD3" w:rsidRPr="00F236A3" w:rsidRDefault="00F236A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«__» ________________ 2019</w:t>
      </w:r>
      <w:r w:rsidR="00394AD3" w:rsidRPr="00F236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394AD3" w:rsidRPr="00F236A3" w:rsidSect="007B58E2">
          <w:footerReference w:type="default" r:id="rId9"/>
          <w:type w:val="continuous"/>
          <w:pgSz w:w="11906" w:h="16838"/>
          <w:pgMar w:top="1134" w:right="567" w:bottom="851" w:left="1134" w:header="709" w:footer="709" w:gutter="0"/>
          <w:pgNumType w:start="222"/>
          <w:cols w:num="2" w:space="708"/>
        </w:sectPr>
      </w:pPr>
    </w:p>
    <w:p w:rsidR="00394AD3" w:rsidRPr="00F236A3" w:rsidRDefault="00394AD3" w:rsidP="00394AD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4AD3" w:rsidRPr="00F236A3" w:rsidRDefault="00394AD3" w:rsidP="00394AD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394AD3" w:rsidRPr="00F236A3" w:rsidRDefault="00394AD3" w:rsidP="00394AD3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/>
        </w:rPr>
      </w:pPr>
      <w:r w:rsidRPr="00F236A3">
        <w:rPr>
          <w:rFonts w:ascii="Times New Roman" w:eastAsia="Times New Roman" w:hAnsi="Times New Roman" w:cs="Times New Roman"/>
          <w:b/>
          <w:sz w:val="52"/>
          <w:szCs w:val="52"/>
          <w:lang w:val="uk-UA"/>
        </w:rPr>
        <w:t xml:space="preserve">ПЛАН </w:t>
      </w:r>
    </w:p>
    <w:p w:rsidR="00394AD3" w:rsidRPr="00F236A3" w:rsidRDefault="00394AD3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236A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роботи практичного психолога Комунального закладу</w:t>
      </w:r>
    </w:p>
    <w:p w:rsidR="00394AD3" w:rsidRPr="00F236A3" w:rsidRDefault="00394AD3" w:rsidP="00D3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236A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«Харківська </w:t>
      </w:r>
      <w:r w:rsidR="00586D7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спеціальна </w:t>
      </w:r>
      <w:bookmarkStart w:id="0" w:name="_GoBack"/>
      <w:bookmarkEnd w:id="0"/>
      <w:r w:rsidR="00D309B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школа</w:t>
      </w:r>
      <w:r w:rsidRPr="00F236A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№ 6» </w:t>
      </w:r>
    </w:p>
    <w:p w:rsidR="00394AD3" w:rsidRPr="00F236A3" w:rsidRDefault="00394AD3" w:rsidP="00394AD3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236A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  <w:t xml:space="preserve">               Харківської обласної ради</w:t>
      </w:r>
    </w:p>
    <w:p w:rsidR="00394AD3" w:rsidRPr="00F236A3" w:rsidRDefault="00394AD3" w:rsidP="00394AD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F236A3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ab/>
        <w:t xml:space="preserve">        Проценко Олени Максимівни</w:t>
      </w:r>
    </w:p>
    <w:p w:rsidR="00394AD3" w:rsidRPr="00F236A3" w:rsidRDefault="00D309B8" w:rsidP="0039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</w:t>
      </w:r>
      <w:r w:rsidR="00F236A3" w:rsidRPr="00F236A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2019/2020</w:t>
      </w:r>
      <w:r w:rsidR="009358C3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p w:rsidR="00394AD3" w:rsidRPr="00F236A3" w:rsidRDefault="00394AD3" w:rsidP="00394AD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94AD3" w:rsidRPr="00F236A3" w:rsidRDefault="00394AD3" w:rsidP="00394AD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F236A3" w:rsidRDefault="00F236A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Pr="00F236A3" w:rsidRDefault="00394AD3" w:rsidP="00394AD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394AD3" w:rsidRDefault="009358C3" w:rsidP="001D384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</w:t>
      </w:r>
    </w:p>
    <w:p w:rsidR="009358C3" w:rsidRPr="00F236A3" w:rsidRDefault="009358C3" w:rsidP="001D384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 рік</w:t>
      </w:r>
    </w:p>
    <w:p w:rsidR="00394AD3" w:rsidRPr="00C4594B" w:rsidRDefault="00394AD3" w:rsidP="00394AD3">
      <w:pPr>
        <w:pStyle w:val="a3"/>
        <w:jc w:val="center"/>
        <w:rPr>
          <w:b/>
          <w:highlight w:val="yellow"/>
          <w:lang w:val="uk-UA"/>
        </w:rPr>
      </w:pPr>
    </w:p>
    <w:p w:rsidR="00F236A3" w:rsidRPr="00586D7E" w:rsidRDefault="00F236A3" w:rsidP="00F23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F236A3" w:rsidRDefault="00F236A3" w:rsidP="00F23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Психологічна служба  Комунального закладу «Харківська спеціальна загальноосвітня школа-інтернат І-ІІІ ступенів №6» Харківської обласної ради представлена практичним психологом. 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У своїй роботі Практичний психолог   Проценко О.М. керується нормативно-правовими документами Міністерства освіти і науки України, Департаменту науки і освіти Харківської обласної державної адміністрації, Центра практичної психології і соціальної роботи Комунального вищого навчального закладу «Харківська академія неперервної освіти», а саме: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Конституцією України;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Законом України "Про освіту";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Законом України "Про загальну середню освіту";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Декларацією прав людини;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Конвенцією про права дитини;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Етичним кодексом психолога;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Законом України від 18.12.18 № 2657-VIII «Про внесення змін до деяких законодавчих актів України щодо протидії боулінгу»;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Рішенням Колегії Міністерства освіти і науки України від 26.03.2015 №3/3-3 "Про стан та проблеми надання психологічної допомоги суб'єктами освіти в умовах антитерористичної операції на сході країни";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14.08.2000 №385 "Про затвердження типового Положення про Українського науково-методичного центру практичної психології і соціальної роботи 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20.04.2001 №330 "Про затвердження Положення про експертизу психологічного та соціологічного інструментарію";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19.10.2001 №691 "Про затвердження Положення про психологічний кабінет ДНЗ, ЗНЗ та інтернатних закладів";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22.05.2018 № 509 "Про затвердження Положення про психологічну службу";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Наказом Міністерства освіти і науки України від 08.04.2016 «Про затвердження плану  заходів Міністерства освіти і науки щодо протидії торгівлі людьми на період до 2020 року. 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Постановою Кабінету міністрів України від 11 квітня 2018 року № 273 «Про затвердження Державної соціальної програми забезпечення рівних прав та  можливостей жінок і чоловіків на період до 2021 року»;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Листом Міністерства освіти і науки України від 17.09.2015 № 1/9-442 "Про оптимізацію діяльності працівників психологічної служби"; 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Листом  Міністерства освіти і науки України від 30.10 18 №1/9656 «Про </w:t>
      </w:r>
      <w:proofErr w:type="spellStart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перелик</w:t>
      </w:r>
      <w:proofErr w:type="spellEnd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діагностичних методик та протидії домашньому насильству»;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Листом Міністерства освіти і науки від 05.09.18 № 1/9-529 «Про 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документацію працівників психологічної служби у системі освіти»;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27.11.2000 №109 "Про тривалість робочого тижня практичного психолога";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09.09.2009 №1/9-616 "Про розрахунок кількості ставок практичних психологів та соціальних педагогів";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05.08.2010 № 1/9-530 "Про сприяння у розвитку психологічної служби системи освіти";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04.07.2012 №1/9-488 "Щодо організації та проведення "години психолога" у ЗНЗ";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13.01.2011 №1/9-19 "Про збереження посад працівників психологічної служби";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26.09.2012 № 1/9-683 "Щодо розподілу робочого часу у практичних психологів та соціальних педагогів";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06.06.2013 № 1/9-413" Про впровадження факультативних курсів працівниками психологічної служби системи освіти";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11.03.2014 № 1/9-135 "Про надання психологічної допомоги учасникам НВП";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Листом Міністерства освіти і науки України від 28.03.2014 № 1/9-179 "Щодо профілактики </w:t>
      </w:r>
      <w:proofErr w:type="spellStart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тенденцій серед здобувачів освіти";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24.09.2014 № 1/9-488 "Щодо сприяння психологічній реабілітації постраждалих під час антитерористичної операції";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24.09.2014 № 1/12-6710 "Інформаційні матеріали щодо надання психологічної допомоги в закладах системи освіти України";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29.09.2014 № 1/9-498 "Щодо впровадження Порядку розгляду звернень та повідомлень з приводу жорстокого поводження з дітьми або загрози його вчинення";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28.10.2014 № 1/9-557 "Методичні рекомендації щодо взаємодії пед. працівників у НЗ та взаємодії з іншими органами і службами щодо захисту прав дітей";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05.02.2015 № 1/9-54 "Щодо профілактичної роботи з запобігання правопорушенням та злочинності серед дітей та здобувачів освітянської молоді";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Листом Міністерства освіти і науки України від 07.08.2015 №2/3-14-1572-15 "Щодо профілактики учинення дітьми </w:t>
      </w:r>
      <w:proofErr w:type="spellStart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самоушкоджень</w:t>
      </w:r>
      <w:proofErr w:type="spellEnd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13.08.2015 №1/9-389 "Про проведення опитувань"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Листом Українського науково-методичного центру практичної психології і соціальної роботи від 24.02.2014 № 26 "Про посилення психологічної 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допомоги населенню";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19.01.2015 №6 "Про недопущення скорочення працівників психологічної служби";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02.04.2015 № 47 "Про вимоги до змісту методичних розробок практичних психологів і соціальних педагогів";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13.04.2015 №69 "Про програму "Діти і війна: навчання технік зцілення"</w:t>
      </w:r>
    </w:p>
    <w:p w:rsidR="00586D7E" w:rsidRPr="00586D7E" w:rsidRDefault="00586D7E" w:rsidP="00586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Листом МОНУ від 07.08.2018 № 1/9-487 «Про </w:t>
      </w:r>
      <w:proofErr w:type="spellStart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пріорітетні</w:t>
      </w:r>
      <w:proofErr w:type="spellEnd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напрями роботи психологічної служби у системі освіти на 2018-2019 </w:t>
      </w:r>
      <w:proofErr w:type="spellStart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86D7E">
        <w:rPr>
          <w:rFonts w:ascii="Times New Roman" w:eastAsia="Times New Roman" w:hAnsi="Times New Roman" w:cs="Times New Roman"/>
          <w:sz w:val="28"/>
          <w:szCs w:val="28"/>
          <w:lang w:val="uk-UA"/>
        </w:rPr>
        <w:t>.»</w:t>
      </w:r>
    </w:p>
    <w:p w:rsidR="00586D7E" w:rsidRDefault="00586D7E" w:rsidP="00F23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1630A" w:rsidRPr="00BD020B" w:rsidRDefault="0061630A" w:rsidP="0061630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Аналітична частина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Методична тема, над якою працювали у 2018/2019 навчальному році «</w:t>
      </w:r>
      <w:r w:rsidRPr="000F5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комунікативних навичок як складової соціальної адаптації здобувачів освіти з </w:t>
      </w:r>
      <w:r w:rsidR="00935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порушенням </w:t>
      </w:r>
      <w:r w:rsidRPr="000F5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слуху».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 психологічною службою стояли наступні завдання: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 Проводити психолого-педагогічну діагностику готовності здобувачів освіти до навчання при переході з однієї вікової групи до іншої. 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Сприяти вибору підлітками професій відповідно до їх ціннісних орієнтацій, здібностей, можливостей, готувати здобувачів освіти до свідомого життя.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Здійснювати превентивне виховання, профілактику злочинності, наркоманії, інших залежностей і шкідливих звичок серед підлітків.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Проводити психолого-педагогічну корекцію девіантної поведінки неповнолітніх.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 Формувати психологічну культуру здобувачів освіти, педагогів, батьків шляхом індивідуальних та групових консультацій з питань психології, проведенням просвітницьких бесід, тренінгів.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Важливими напрямками роботи практичного психолога є просвіта та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На виконання річного плану закладу освіти та завдань, поставлених перед психологічною службою спеціальної школи-інтернату, практичним психологом протягом 2018/ 2019 навчального ріку проводилась робота за такими напрямами: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1. З метою вивчення здобувачів освіти та попе</w:t>
      </w:r>
      <w:r w:rsidR="009358C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редження шкільної дезадаптації у  2018 році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8 здобувачів освіти 1-А та 9 здобувачів освіти 1-Б класів були обстежені на рівень психологічної готовності до навчання, проведена поглиблена психодіагностика рівня розвитку пізнавальних процесів. У 1-А класі 24% дітей мали різко знижений рівень розвитку пізнавальної діяльності, середній і достатній рівень розвитку пізнавальної діяльності мали 76% дітей. У 1-Б класі достатній і середній рівень розвитку пізнавальних процесів мали 67 % дітей, 33 % - низький.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Результати поглибленої психодіагностики дітей були обговорені з класними керівниками та вихователями </w:t>
      </w:r>
      <w:r w:rsidR="009358C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1-х 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класів, були надані рекомендації щодо корекції розвитку дітей.</w:t>
      </w:r>
    </w:p>
    <w:p w:rsidR="0061630A" w:rsidRPr="000F53F9" w:rsidRDefault="009358C3" w:rsidP="006163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Один раз на тиждень у</w:t>
      </w:r>
      <w:r w:rsidR="0061630A"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1-х і 2-х класах проводились </w:t>
      </w:r>
      <w:proofErr w:type="spellStart"/>
      <w:r w:rsidR="0061630A"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корекційні</w:t>
      </w:r>
      <w:proofErr w:type="spellEnd"/>
      <w:r w:rsidR="0061630A"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заняття з розвитку пізнавальних процесів, дрібної моторики руки, концентрації уваги. Діти достатньо успішно пройшли період адаптації до навчан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ня у спеціальній школі</w:t>
      </w:r>
      <w:r w:rsidR="0061630A"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З метою виявлення динаміки розвитку дітей початкової школи у квітні, травні 2019 року було проведено повторне поглиблене обстеження розвитку пізнавальних процесів. У поглибленому дослідженні приймали участь 17 здобувачів освіти ( 8 здобувачів освіти 1-А класу, та 9 здобувачів освіти 1-Б класу). Динаміка розвитку у 1-А класі така: позитивна динаміка у 76% відсотків дітей,  на низькому рівні –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у 24 % (ці діти мають уповільнений темп розвитку пізнавальної діяльності). У 1-Б класі показники такі: позитивна динаміка - у 67% дітей і у 33% дітей динаміка розвитку на низькому рівні.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2. З метою моніторингу розвитку пізнавальних процесів були обстежені діти початкової школи з </w:t>
      </w:r>
      <w:proofErr w:type="spellStart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сочетаною</w:t>
      </w:r>
      <w:proofErr w:type="spellEnd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патологією: всього 7 здобувачів освіти 2-4-х класів. Помітна позитивна динаміка відмічається у 72 % здобувачів освіти цих класів, 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lastRenderedPageBreak/>
        <w:t>часткова динаміка - у 14 % здобувачів освіти, динаміка на низькому рівні – у 14 % здобувачів освіти (ці діти мають уповільнений темп розвитку пізнавальної діяльності).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3. З метою визначення рівня психологічної готовності молодших школярів до навчання у середній л</w:t>
      </w:r>
      <w:r w:rsidR="009358C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анці спеціальної школи у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квітні 2019 року була проведена діагностика здобувачів освіти 4-А та 4-Б класів (17 здобувачів освіти). Високий рівень психологічної готовності має 12 % здобувачів освіти, достатній рівень – 52%,  середній рівень – 24 % і 12%-  низький рівень готовності до навчання в 5 класі (ці діти мають затримку темпів </w:t>
      </w:r>
      <w:proofErr w:type="spellStart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психо-мовного</w:t>
      </w:r>
      <w:proofErr w:type="spellEnd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розвитку). Надані рекомендації педагогам.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4. З метою запобігання шкільній дезадаптації, та здійснення психологічного супроводу здобувачів освіти 5-х класів було проведено вивчення психологічного клімату колективу, рівня саморегуляції, пізнавальної активності, вивчались особливості самооцінки. За результатами дослідження був зроблений висновок, що у більшості дітей (80%) сформована мотивація до навчання та пізнавальний інтерес, також сформоване позитивне ставлення до свого класу і педагогів. У 20% здобувачів освіти мотивація до навчання слабка, інтереси направлені на спілкування з однолітками та ігри. 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5. Здійснювався психологічний супровід розвитку підлітків.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анкетування здобувачів освіти 7-8-х класів (28 здобувачів освіти). За шкалою</w:t>
      </w:r>
      <w:r w:rsidR="009358C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навчальної тривожності отримано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такі результати: всі здобувачі освіти мають середній рівень тривожності. Джерелом тривожності являються труднощі в самоствердженні, страх перед самотністю, обмеженням, чутливість до важливих ситуацій. Для всіх здобувачів освіти 7- 8-х класів загальною рисою є велика потреба у спілкуванні. Високий рівень реактивної тривожності мають 11% дітей, помірний рівень – 59%, низький – 30%. Рівень самооцінки: знижену самооцінку мають 10% здобувачів освіти, адекватну – 60%, завищену – 30%. </w:t>
      </w:r>
      <w:r w:rsidR="00333C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proofErr w:type="spellStart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Слаб</w:t>
      </w:r>
      <w:r w:rsidR="00333C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к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очуючим</w:t>
      </w:r>
      <w:proofErr w:type="spellEnd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здобувачам освіти притаманна підвищена самооцінка.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lastRenderedPageBreak/>
        <w:t>6. З метою профілактики правопорушень працівниками Харківської міської прокуратури була проведена бесіда з</w:t>
      </w:r>
      <w:r w:rsidR="00333C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і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здобувачами освіти 7-12-х класів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7. З метою попередження алкогольної залежності серед здобувачів освіти 10-12-х класів був проведений цикл заходів, а саме: бесіди з керованим переглядом відеоматеріалів «Спільне діло» (лютий 2019 року). 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8. З метою реалізації державної програми «Протидії торгівлі людьми» був проведений цикл заходів зі здобувачами освіти 8-12-х класів, а саме: вхідне і вихідне анкетування щодо обізнаності з цієї проблеми, бесіди з керованим переглядом фільму «Життя на продаж». За результатами вхідного анкетування був зроблений висновок, що поінформованість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9. З метою реалізації завдання щодо допомоги в професійному самовизначенні було проведено тестування здобувачів освіти 10-го, 12-го класів з метою вибору професії (лютий-березень 2019 року).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snapToGrid w:val="0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10. З метою протидії </w:t>
      </w:r>
      <w:proofErr w:type="spellStart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булінгу</w:t>
      </w:r>
      <w:proofErr w:type="spellEnd"/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співробітниками Гол</w:t>
      </w:r>
      <w:r w:rsidR="00333C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овного управління юстиції у</w:t>
      </w: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Харківській області зі здобувачами освіти 7-12-х класів проведена бесіда з елементами тренінгу. З метою психологічної просвіти педагогів у лютому 2019 року проведена бесіда « Засоби запобігання боулінгу в шкільному колективі».</w:t>
      </w:r>
      <w:r w:rsidRPr="000F53F9">
        <w:rPr>
          <w:rFonts w:ascii="Times New Roman" w:hAnsi="Times New Roman" w:cs="Times New Roman"/>
          <w:snapToGrid w:val="0"/>
          <w:color w:val="000000" w:themeColor="text1"/>
          <w:spacing w:val="-6"/>
          <w:sz w:val="28"/>
          <w:szCs w:val="28"/>
          <w:lang w:val="uk-UA"/>
        </w:rPr>
        <w:t xml:space="preserve"> Пра</w:t>
      </w:r>
      <w:r w:rsidR="00333CF0">
        <w:rPr>
          <w:rFonts w:ascii="Times New Roman" w:hAnsi="Times New Roman" w:cs="Times New Roman"/>
          <w:snapToGrid w:val="0"/>
          <w:color w:val="000000" w:themeColor="text1"/>
          <w:spacing w:val="-6"/>
          <w:sz w:val="28"/>
          <w:szCs w:val="28"/>
          <w:lang w:val="uk-UA"/>
        </w:rPr>
        <w:t>ктичний психолог Проценко О.М. у</w:t>
      </w:r>
      <w:r w:rsidRPr="000F53F9">
        <w:rPr>
          <w:rFonts w:ascii="Times New Roman" w:hAnsi="Times New Roman" w:cs="Times New Roman"/>
          <w:snapToGrid w:val="0"/>
          <w:color w:val="000000" w:themeColor="text1"/>
          <w:spacing w:val="-6"/>
          <w:sz w:val="28"/>
          <w:szCs w:val="28"/>
          <w:lang w:val="uk-UA"/>
        </w:rPr>
        <w:t xml:space="preserve"> грудні 2018 року пройшла тематичний спецкурс за напрямом «Протидія </w:t>
      </w:r>
      <w:proofErr w:type="spellStart"/>
      <w:r w:rsidRPr="000F53F9">
        <w:rPr>
          <w:rFonts w:ascii="Times New Roman" w:hAnsi="Times New Roman" w:cs="Times New Roman"/>
          <w:snapToGrid w:val="0"/>
          <w:color w:val="000000" w:themeColor="text1"/>
          <w:spacing w:val="-6"/>
          <w:sz w:val="28"/>
          <w:szCs w:val="28"/>
          <w:lang w:val="uk-UA"/>
        </w:rPr>
        <w:t>булінгу</w:t>
      </w:r>
      <w:proofErr w:type="spellEnd"/>
      <w:r w:rsidRPr="000F53F9">
        <w:rPr>
          <w:rFonts w:ascii="Times New Roman" w:hAnsi="Times New Roman" w:cs="Times New Roman"/>
          <w:snapToGrid w:val="0"/>
          <w:color w:val="000000" w:themeColor="text1"/>
          <w:spacing w:val="-6"/>
          <w:sz w:val="28"/>
          <w:szCs w:val="28"/>
          <w:lang w:val="uk-UA"/>
        </w:rPr>
        <w:t xml:space="preserve"> в школі».</w:t>
      </w:r>
    </w:p>
    <w:p w:rsidR="0061630A" w:rsidRPr="000F53F9" w:rsidRDefault="0061630A" w:rsidP="0061630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11. Проведено 47 індивідуальних консультацій та 3 групові консультації для батьків, педагогів, здобувачів освіти.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0F53F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Більше всього батьків хвилювали питання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можливостей. Діти звертались з питаннями щодо складнощів у міжособистісних стосунках, взаємовідносинах у сім’ї, емоційних розладів, профорієнтації.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ІІ. </w:t>
      </w:r>
      <w:proofErr w:type="spellStart"/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Цілепокладаюча</w:t>
      </w:r>
      <w:proofErr w:type="spellEnd"/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частина</w:t>
      </w:r>
    </w:p>
    <w:p w:rsidR="0061630A" w:rsidRPr="000F53F9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F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Психологічна служба в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психолого-педагогічного супроводу освітнього процесу.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Конкретним змістом діяльності практичн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 психолога спеціальної школи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 психологічний супровід розвитку особистості в процесі занять та позаурочний час, розробка системи індивідуального підходу до навчання і виховання дитини, корекція особистості з метою підвищення рівня комплексної реабілітації здобувачів освіти та соціальної адаптації. Психологічний супровід здійснюється як при безпосередній взаємодії 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практичного 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психолога з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здобувачем освіти, так і опосередковано через батьків, педагогів. Адміністрація, лікар, педагоги, батьки беруть участь у цьому процесі разом з 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практичним 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61630A" w:rsidRDefault="0061630A" w:rsidP="0061630A">
      <w:pPr>
        <w:pStyle w:val="a3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Зміст д</w:t>
      </w:r>
      <w:r w:rsidR="0033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іяльності психологічної служби у</w:t>
      </w:r>
      <w:r w:rsidRPr="00824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роботі спеціальної ш</w:t>
      </w:r>
      <w:r w:rsidR="0033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коли</w:t>
      </w:r>
    </w:p>
    <w:p w:rsidR="00333CF0" w:rsidRPr="00333CF0" w:rsidRDefault="00333CF0" w:rsidP="00333CF0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333C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Початкова школа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Мета: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Завдання:</w:t>
      </w:r>
    </w:p>
    <w:p w:rsidR="0061630A" w:rsidRPr="0082430D" w:rsidRDefault="0061630A" w:rsidP="0061630A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Вивчення процесу адаптації першокласників до навчання та виявлення групи ризику з метою розробки педагогічних стратегій пристосування дитини до 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спеціальної школи 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основі індивідуального підходу.</w:t>
      </w:r>
    </w:p>
    <w:p w:rsidR="0061630A" w:rsidRPr="0082430D" w:rsidRDefault="0061630A" w:rsidP="0061630A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Організація </w:t>
      </w:r>
      <w:proofErr w:type="spellStart"/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корекційних</w:t>
      </w:r>
      <w:proofErr w:type="spellEnd"/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заходів для здобувачів освіти які потребують цього.</w:t>
      </w:r>
    </w:p>
    <w:p w:rsidR="0061630A" w:rsidRPr="0082430D" w:rsidRDefault="0061630A" w:rsidP="0061630A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супроводу першокласників.</w:t>
      </w:r>
    </w:p>
    <w:p w:rsidR="0061630A" w:rsidRPr="0082430D" w:rsidRDefault="0061630A" w:rsidP="0061630A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моніторингу розвитку молодших школярів, що мають стійкі труднощі у навчанні та надання їм психолого-педагогічної допомоги.</w:t>
      </w:r>
    </w:p>
    <w:p w:rsidR="0061630A" w:rsidRPr="0082430D" w:rsidRDefault="0061630A" w:rsidP="0061630A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Вивчення рівня готовності здобувачів освіти 4-х класів до переходу в середню школу.</w:t>
      </w:r>
    </w:p>
    <w:p w:rsidR="0061630A" w:rsidRPr="0082430D" w:rsidRDefault="0061630A" w:rsidP="0061630A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Просвітницько-методична робота з батьками, педагогами з метою підвищення психолого-педагогічної компетентності в навчанні та вихованні молодших школярів.</w:t>
      </w:r>
    </w:p>
    <w:p w:rsidR="0061630A" w:rsidRPr="00333CF0" w:rsidRDefault="00333CF0" w:rsidP="00333CF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Середня школа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33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Мета: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гармонійного співвідношення між пізнавальними інтересами і здібностями здобувачів освіти з метою реалізації їх потреб, інтересів та створення сприятливого психологічного клімату в освітянських колективах.</w:t>
      </w:r>
    </w:p>
    <w:p w:rsidR="0061630A" w:rsidRPr="0082430D" w:rsidRDefault="0061630A" w:rsidP="00333CF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Завдання: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Профілактика дезадаптації здобувачів освіти під час переходу з початкової до середньої школи, вивчення рівня адаптації п’ятикласників з метою визначення індивідуальних вимог до кожного школяра, здійснення психологічного супроводу.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Виявлення дітей групи ризику, що мають ознаки емоційних розладів через труднощі у навчанні, поведінці; визначення причин труднощів та стимулювання нових форм поведінки через формування нових соціальних  навичок як в індивідуальній, так в групових формах роботи з метою попередження недисциплінованої поведінки, безоглядності і правопорушень.</w:t>
      </w:r>
    </w:p>
    <w:p w:rsidR="0061630A" w:rsidRPr="0082430D" w:rsidRDefault="00333CF0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Допомога у</w:t>
      </w:r>
      <w:r w:rsidR="0061630A"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професійному самовизначенні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добувачів освіти 10-12-х</w:t>
      </w:r>
      <w:r w:rsidR="0061630A"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класів з метою реалізації їх потреб, інтересів, можливостей у подальшому житті.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підлітків, надання їм допомоги.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Сприяння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Проведення циклу бесід з протидії торгівлі людьми з метою профілактики ризикованої поведінки та поінформованості здобувачів освіти.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Формування позитивної адекватної самооцінки і сприяння зниженню тривожності здобувачів освіти 7-10-х класів.</w:t>
      </w:r>
    </w:p>
    <w:p w:rsidR="0061630A" w:rsidRPr="00333CF0" w:rsidRDefault="00333CF0" w:rsidP="00333CF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Старша школа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Мета: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 та створення умов для </w:t>
      </w:r>
      <w:proofErr w:type="spellStart"/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самоактуалізації</w:t>
      </w:r>
      <w:proofErr w:type="spellEnd"/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особистості.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Завдання: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Розвиток вміння передбачати наслідки тих чи інших своїх дій, вміння оцінювати свої ресурси для досягнення мети.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Формування здібності приймати та відповідати за свої рішення стосовно інших людей.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Розвиток поведінкової саморегуляції.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Профілактика прояву різних форм девіантної поведінки (алкоголізму, наркоманії, педагогічної занедбаності, суїциду).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Допомога в подальшому професійному самовизначенні.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Сприяння формуванню здоровому способу життя.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Формування адекватної соціально корисної життєвої перспективи.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старшокласників, надання їм допомоги.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Психологічна допомога учасникам освітнього процесу.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Розвиток культури взаємовідносин учасників 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процесу.</w:t>
      </w:r>
    </w:p>
    <w:p w:rsidR="0061630A" w:rsidRPr="0082430D" w:rsidRDefault="0061630A" w:rsidP="0061630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Профілактика синдрому емоційного вигорання та психологічного здоров’я педагогів.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Участь у роботі шкільного психолого-педагогічного ко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нсиліуму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обговорення системи індивідуального підходу до навчання і виховання здобувачів освіти, уточнення оздоровчо-щадного режиму та рекомендацій щодо подальшого навчан</w:t>
      </w:r>
      <w:r w:rsidR="00333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ня у спеціальній школі</w:t>
      </w: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їх професійної орієнтації тощо.</w:t>
      </w:r>
    </w:p>
    <w:p w:rsidR="0061630A" w:rsidRPr="0082430D" w:rsidRDefault="0061630A" w:rsidP="0061630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Для успішної участі в програмі комплексної реабілітації здобувачів освіти практичному психологу необхідно </w:t>
      </w:r>
      <w:r w:rsidRPr="008243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поповнення матеріальної та методичної бази кабінету та підвищення самоосвіти.</w:t>
      </w:r>
    </w:p>
    <w:p w:rsidR="00F236A3" w:rsidRDefault="00F236A3" w:rsidP="00F236A3">
      <w:pPr>
        <w:widowControl w:val="0"/>
        <w:autoSpaceDE w:val="0"/>
        <w:autoSpaceDN w:val="0"/>
        <w:adjustRightInd w:val="0"/>
        <w:spacing w:after="0" w:line="240" w:lineRule="auto"/>
        <w:ind w:left="20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6A3" w:rsidRPr="00BD020B" w:rsidRDefault="00F236A3" w:rsidP="00F23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b/>
          <w:sz w:val="28"/>
          <w:szCs w:val="28"/>
          <w:lang w:val="uk-UA"/>
        </w:rPr>
        <w:t>ІІІ. Змістовна частина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3"/>
        <w:gridCol w:w="3265"/>
        <w:gridCol w:w="2268"/>
        <w:gridCol w:w="1701"/>
        <w:gridCol w:w="1417"/>
        <w:gridCol w:w="1276"/>
      </w:tblGrid>
      <w:tr w:rsidR="00F236A3" w:rsidRPr="00BD020B" w:rsidTr="00333CF0">
        <w:tc>
          <w:tcPr>
            <w:tcW w:w="563" w:type="dxa"/>
            <w:vAlign w:val="center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</w:t>
            </w: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3265" w:type="dxa"/>
            <w:vAlign w:val="center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Напрямок роботи</w:t>
            </w:r>
          </w:p>
        </w:tc>
        <w:tc>
          <w:tcPr>
            <w:tcW w:w="1701" w:type="dxa"/>
            <w:vAlign w:val="center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Коли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проводить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-ся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Відпові-дальні</w:t>
            </w:r>
            <w:proofErr w:type="spellEnd"/>
          </w:p>
        </w:tc>
        <w:tc>
          <w:tcPr>
            <w:tcW w:w="1276" w:type="dxa"/>
            <w:vAlign w:val="center"/>
          </w:tcPr>
          <w:p w:rsidR="00F236A3" w:rsidRPr="00BD020B" w:rsidRDefault="00333CF0" w:rsidP="00D309B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Відмітка про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F236A3"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ико-нання</w:t>
            </w:r>
            <w:proofErr w:type="spellEnd"/>
          </w:p>
        </w:tc>
      </w:tr>
      <w:tr w:rsidR="00F236A3" w:rsidRPr="00BD020B" w:rsidTr="00333CF0">
        <w:tc>
          <w:tcPr>
            <w:tcW w:w="10490" w:type="dxa"/>
            <w:gridSpan w:val="6"/>
          </w:tcPr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Профілактика дезадаптації першокласників</w:t>
            </w: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документацією (особові справи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рших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236A3" w:rsidRPr="00BD020B" w:rsidRDefault="00F236A3" w:rsidP="00333C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адаптацією дітей до </w:t>
            </w:r>
            <w:r w:rsidR="00333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спеціальної школи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процесі занять та в позаурочний час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9B27A0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F236A3" w:rsidRPr="00E034B9" w:rsidRDefault="00F236A3" w:rsidP="00333CF0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психологічної готовності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перших класів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навчання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спеціальній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школі. Методики: «Будиночок»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Гуткіної</w:t>
            </w:r>
            <w:proofErr w:type="spellEnd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«Малюнок людини»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Керна-Йе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«Четвертий зайвий», «10 малюнків», «10 слів»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Венгера</w:t>
            </w:r>
            <w:proofErr w:type="spellEnd"/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2019року,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1298"/>
        </w:trPr>
        <w:tc>
          <w:tcPr>
            <w:tcW w:w="563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анкетування батьків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 (анкета № 1)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F236A3" w:rsidRPr="00E034B9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Поглиблена психодіагностика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1-х 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2019 року,</w:t>
            </w:r>
          </w:p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І,ІІ, ІІІ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батьків тих дітей, у яких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виявлено недостатній рівень готовності до навчання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Консультативний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2019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бесід з вчителями, вихователями  про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особливості першокласників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2019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ний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батьківських зборах у 1-х класах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2019 року,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F97DAE" w:rsidTr="00333CF0">
        <w:trPr>
          <w:trHeight w:val="2724"/>
        </w:trPr>
        <w:tc>
          <w:tcPr>
            <w:tcW w:w="563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 заняття з розвитку пізнавальн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процесів (</w:t>
            </w:r>
            <w:r w:rsidR="00333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</w:t>
            </w:r>
            <w:r w:rsidR="00333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освіти 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  <w:r w:rsidR="00333C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33CF0" w:rsidRDefault="00F236A3" w:rsidP="00333C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року.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236A3" w:rsidRPr="00651564" w:rsidRDefault="00F236A3" w:rsidP="00333C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раз на тиждень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Повторне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ходіагностичне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обстеження здобувачів освіти 1-х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розвитку. Методики: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«Будиночок» Н.І.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Гуткіної</w:t>
            </w:r>
            <w:proofErr w:type="spellEnd"/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алюнок людини»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Керна-Йе</w:t>
            </w:r>
            <w:r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 2020 року,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І, ІІ, ІІІ,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F8604F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торне анкетування батьків здобувачів освіти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 (анкета № 2)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F8604F" w:rsidTr="00333CF0">
        <w:trPr>
          <w:trHeight w:val="654"/>
        </w:trPr>
        <w:tc>
          <w:tcPr>
            <w:tcW w:w="3828" w:type="dxa"/>
            <w:gridSpan w:val="2"/>
            <w:tcBorders>
              <w:bottom w:val="nil"/>
              <w:right w:val="nil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10490" w:type="dxa"/>
            <w:gridSpan w:val="6"/>
            <w:tcBorders>
              <w:top w:val="nil"/>
            </w:tcBorders>
          </w:tcPr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 за адаптацією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5-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х класів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до нових умов навчання</w:t>
            </w:r>
          </w:p>
        </w:tc>
      </w:tr>
      <w:tr w:rsidR="00F236A3" w:rsidRPr="00697511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класного колективу та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психологічного клімату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класів. Методики: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соціометрія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«Сходинки»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Дембо-Рубінштейна</w:t>
            </w:r>
            <w:proofErr w:type="spellEnd"/>
          </w:p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анкета №1, анкета «Ставлення до школи», «Будиночки» О.Є.Орєхової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</w:t>
            </w:r>
          </w:p>
          <w:p w:rsidR="00F236A3" w:rsidRPr="000001D7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жовтень,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Поглиблена психодіагностика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патологією з метою розробки шляхів подолання труднощів. Методики: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уроків та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самопідготовок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дослідження взаємодії вчителів і вихователів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здобувачами освіти 5-х класів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1417" w:type="dxa"/>
          </w:tcPr>
          <w:p w:rsidR="00F236A3" w:rsidRPr="00BD020B" w:rsidRDefault="00F950A7" w:rsidP="00F950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НВР, </w:t>
            </w:r>
            <w:proofErr w:type="spellStart"/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C11F30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 семінару для вчителів щодо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в середній ланці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спеціальної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950A7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F236A3" w:rsidRPr="00BD020B" w:rsidRDefault="00F950A7" w:rsidP="00F950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НВР, </w:t>
            </w:r>
            <w:proofErr w:type="spellStart"/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C11F30" w:rsidTr="00333CF0">
        <w:tc>
          <w:tcPr>
            <w:tcW w:w="10490" w:type="dxa"/>
            <w:gridSpan w:val="6"/>
          </w:tcPr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Виявлення чинників, що перешкоджають адаптації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здобувачів освіти</w:t>
            </w: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документацією (особові справи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прибули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-інтернату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2019 року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Поглиблена психодіагностика новоприбулих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Методики: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вибіркові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завдання щодо вивчення пізнавальних процесів та емоційно-вольової</w:t>
            </w:r>
            <w:r w:rsidRP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поведінкою новоприбулих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роках, в позаурочний час,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взаємовідносин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педагогами та однолітками</w:t>
            </w:r>
          </w:p>
        </w:tc>
        <w:tc>
          <w:tcPr>
            <w:tcW w:w="2268" w:type="dxa"/>
          </w:tcPr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2019/2020 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бесід з педагогами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навчаються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прибулі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індивідуально-психологічні особливості дитини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2019/2020 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сихологічне тестування здобувачів освіти 4-х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визначення рівня готовності до навчання в середній ланці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невербальна частина методики Д.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Векслера</w:t>
            </w:r>
            <w:proofErr w:type="spellEnd"/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2020 року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F236A3" w:rsidRPr="00FE7C46" w:rsidRDefault="00F236A3" w:rsidP="00D309B8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 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батьківських зборах 4-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перехідного періоду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початкової школи до середньої»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</w:t>
            </w:r>
            <w:r w:rsidR="00F950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ологічна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просвіта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 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971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5D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Психологічне супроводження дітей початкової школи, що мають </w:t>
            </w:r>
            <w:proofErr w:type="spellStart"/>
            <w:r w:rsidRPr="00425D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сочетану</w:t>
            </w:r>
            <w:proofErr w:type="spellEnd"/>
            <w:r w:rsidRPr="00425D4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патологію розвитку</w:t>
            </w:r>
          </w:p>
        </w:tc>
      </w:tr>
      <w:tr w:rsidR="00F236A3" w:rsidRPr="00BD020B" w:rsidTr="00333CF0">
        <w:trPr>
          <w:trHeight w:val="420"/>
        </w:trPr>
        <w:tc>
          <w:tcPr>
            <w:tcW w:w="563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розвитком дітей початкової школи, що мають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патологію розвитку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Вересень-грудень 2019 року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дуальна консультація батьків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причин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труднощів у навчанні дітей та їх потенціального розвитку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Консультативний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2019/2020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ультування класних керівників щодо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динаміки розвитку дітей 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патологією та обговорення шляхів надання їм допомоги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здобувачами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та в позаурочний час з метою попередження психічного перевантаження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освіти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патологією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  <w:proofErr w:type="spellEnd"/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теріалів та участь у роботі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сихолого-педагогічного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консіліума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організації роботи з  дітьми 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патологією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417" w:type="dxa"/>
          </w:tcPr>
          <w:p w:rsidR="00F236A3" w:rsidRPr="00BD020B" w:rsidRDefault="00F950A7" w:rsidP="00F950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F236A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НВР, </w:t>
            </w:r>
            <w:proofErr w:type="spellStart"/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 w:rsidR="00F23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Психологічний супровід розвитку підлітків, діагностика особистісних рис та якостей характеру, стимулювання саморозвитку</w:t>
            </w: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самооцінки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Проведення методики «Шкала самооцінки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Спілбергера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Ханіна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102515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Експрес-діагностика щодо вивчення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характерологічних особлив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остей здобувачів освіти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268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и-</w:t>
            </w:r>
            <w:proofErr w:type="spellEnd"/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чний</w:t>
            </w:r>
            <w:proofErr w:type="spellEnd"/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F236A3" w:rsidRPr="00E733AA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здобувачами освіти 5-6-х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</w:t>
            </w:r>
            <w:proofErr w:type="spellStart"/>
            <w:r w:rsidRPr="00B363F9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безпека»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F873D4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1164"/>
        </w:trPr>
        <w:tc>
          <w:tcPr>
            <w:tcW w:w="563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F236A3" w:rsidRPr="00E733AA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здобувачами освіти 7-8-х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«Паління або здорове майбутнє?»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DC4F9A" w:rsidTr="00333CF0">
        <w:trPr>
          <w:trHeight w:val="120"/>
        </w:trPr>
        <w:tc>
          <w:tcPr>
            <w:tcW w:w="10490" w:type="dxa"/>
            <w:gridSpan w:val="6"/>
            <w:tcBorders>
              <w:top w:val="single" w:sz="4" w:space="0" w:color="auto"/>
              <w:bottom w:val="nil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DC4F9A" w:rsidTr="00333CF0">
        <w:tc>
          <w:tcPr>
            <w:tcW w:w="10490" w:type="dxa"/>
            <w:gridSpan w:val="6"/>
            <w:tcBorders>
              <w:top w:val="nil"/>
            </w:tcBorders>
          </w:tcPr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Дослідження професійних інтересів і нахилів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здобувачв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освіти 10-12-х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ів</w:t>
            </w: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занять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обираю професію»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236A3" w:rsidRPr="00BD020B" w:rsidRDefault="00F236A3" w:rsidP="00F950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вхідного анкетування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«Основ вибору професії» в 10, 12-х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класах. Методика «Диференційно діагностичний опитувальник», К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 інтересів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F873D4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F236A3" w:rsidRPr="00BD020B" w:rsidRDefault="00F236A3" w:rsidP="00F950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профорієнтаційних 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 у 10, 12-х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Розвивальний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грудень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2019року 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F873D4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вихідного анкетуванн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з основ вибору професії </w:t>
            </w:r>
            <w:r w:rsidR="00F950A7" w:rsidRP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10, 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50A7" w:rsidRP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12-х класах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дивідуальна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профконсультація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допомоги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професійному самовизначенні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 квітень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1597"/>
        </w:trPr>
        <w:tc>
          <w:tcPr>
            <w:tcW w:w="10490" w:type="dxa"/>
            <w:gridSpan w:val="6"/>
            <w:tcBorders>
              <w:bottom w:val="single" w:sz="4" w:space="0" w:color="000000"/>
            </w:tcBorders>
          </w:tcPr>
          <w:tbl>
            <w:tblPr>
              <w:tblW w:w="765" w:type="dxa"/>
              <w:tblInd w:w="901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</w:tblGrid>
            <w:tr w:rsidR="00F236A3" w:rsidRPr="00BD020B" w:rsidTr="00D309B8">
              <w:trPr>
                <w:trHeight w:val="100"/>
              </w:trPr>
              <w:tc>
                <w:tcPr>
                  <w:tcW w:w="765" w:type="dxa"/>
                  <w:tcBorders>
                    <w:top w:val="single" w:sz="4" w:space="0" w:color="auto"/>
                  </w:tcBorders>
                </w:tcPr>
                <w:p w:rsidR="00F236A3" w:rsidRPr="00BD020B" w:rsidRDefault="00F236A3" w:rsidP="00D309B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Профілактика ризикованої поведінки, формування навичок здорового способу </w:t>
            </w:r>
            <w:proofErr w:type="spellStart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життя.Профілактика</w:t>
            </w:r>
            <w:proofErr w:type="spellEnd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злочинності та </w:t>
            </w:r>
            <w:proofErr w:type="spellStart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суїцидальної</w:t>
            </w:r>
            <w:proofErr w:type="spellEnd"/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поведінки</w:t>
            </w: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запитів педагогів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роботу з важковиховуваними підлітками.</w:t>
            </w:r>
          </w:p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дітей схильних до правопорушень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Заст.директора</w:t>
            </w:r>
            <w:proofErr w:type="spellEnd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роботи з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важкими дітьми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Організаційний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Заст.дирек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3230"/>
        </w:trPr>
        <w:tc>
          <w:tcPr>
            <w:tcW w:w="563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психодіагностика важковиховуваних школярів.</w:t>
            </w:r>
          </w:p>
          <w:p w:rsidR="00F236A3" w:rsidRPr="00EB1CA6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облікових карт на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ризику. Методика: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карта визначення типу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важковиховуваності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2019 року.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C7796F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щодо корекц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поведінки здобувачів освіти групи ризику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ІІ, ІІІ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поведінкою і взаємовідносинами «важких»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однолі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тками, вчителями і вихователями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Психопрофілак</w:t>
            </w:r>
            <w:r w:rsidR="00F950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тичний</w:t>
            </w:r>
            <w:proofErr w:type="spellEnd"/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класних керівників стосовно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Січень,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C7796F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психодіагностичні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циклу бесід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протидії торгівлі людьм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здобувачами освіти</w:t>
            </w:r>
          </w:p>
          <w:p w:rsidR="00F236A3" w:rsidRPr="00BD020B" w:rsidRDefault="00F950A7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9-12-х</w:t>
            </w:r>
            <w:r w:rsidR="00F2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  <w:proofErr w:type="spellEnd"/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2019 року,</w:t>
            </w:r>
          </w:p>
          <w:p w:rsidR="00F236A3" w:rsidRPr="006B2569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ІІІ,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2112"/>
        </w:trPr>
        <w:tc>
          <w:tcPr>
            <w:tcW w:w="563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F236A3" w:rsidRPr="00BD020B" w:rsidRDefault="00F236A3" w:rsidP="00F950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 (ізольовані в групах, депресивний стан)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спе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ціальній школі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13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236A3" w:rsidRPr="00E733AA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здобувачами освіти 7-12-х класів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Кибербуллінг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жарт, чи небезпека</w:t>
            </w:r>
            <w:r w:rsidRPr="00DC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2019 року,</w:t>
            </w:r>
          </w:p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ІІІ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759"/>
        </w:trPr>
        <w:tc>
          <w:tcPr>
            <w:tcW w:w="563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семінару для педагогів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Психолого-педагогічна 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підлітка,  як наслідок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BD02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10490" w:type="dxa"/>
            <w:gridSpan w:val="6"/>
          </w:tcPr>
          <w:p w:rsidR="00F236A3" w:rsidRPr="00BD020B" w:rsidRDefault="00F236A3" w:rsidP="00F950A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едення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тренінгів, семінарів для педагогів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спеціальної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школи</w:t>
            </w:r>
          </w:p>
        </w:tc>
      </w:tr>
      <w:tr w:rsidR="00F236A3" w:rsidRPr="004729B8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 адаптації здобувачів освіти 1-х класів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F873D4" w:rsidTr="00333CF0">
        <w:trPr>
          <w:trHeight w:val="852"/>
        </w:trPr>
        <w:tc>
          <w:tcPr>
            <w:tcW w:w="563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семінару з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vMerge w:val="restart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C71B9E" w:rsidTr="00333CF0">
        <w:trPr>
          <w:trHeight w:val="108"/>
        </w:trPr>
        <w:tc>
          <w:tcPr>
            <w:tcW w:w="563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семінарі для педагогів «Вплив інформаційного поля на внутрішній  світ і поведінку дитини.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2020 року,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  <w:vMerge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F236A3" w:rsidRPr="00BD020B" w:rsidRDefault="00F236A3" w:rsidP="00F950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на семінарі для педагогів «Індивідуальних підхід до навчання та виховання здобувачів освіти з </w:t>
            </w:r>
            <w:r w:rsidR="00F95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 слуху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вчителів з питань організації допомоги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сочетаною</w:t>
            </w:r>
            <w:proofErr w:type="spellEnd"/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патологією</w:t>
            </w:r>
          </w:p>
        </w:tc>
        <w:tc>
          <w:tcPr>
            <w:tcW w:w="2268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Консультатив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DD1D55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265" w:type="dxa"/>
          </w:tcPr>
          <w:p w:rsidR="00F236A3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вихователів</w:t>
            </w:r>
          </w:p>
          <w:p w:rsidR="00F236A3" w:rsidRPr="00BD020B" w:rsidRDefault="00F950A7" w:rsidP="00F950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</w:t>
            </w:r>
            <w:r w:rsidR="00F2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5-х класів</w:t>
            </w:r>
            <w:r w:rsidR="00F236A3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динаміки розвитку та організації допомоги </w:t>
            </w:r>
            <w:r w:rsidR="00F2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здобувачам освіти</w:t>
            </w:r>
          </w:p>
        </w:tc>
        <w:tc>
          <w:tcPr>
            <w:tcW w:w="2268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DD1D55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шкільної атестаційної комісії</w:t>
            </w:r>
          </w:p>
        </w:tc>
        <w:tc>
          <w:tcPr>
            <w:tcW w:w="2268" w:type="dxa"/>
          </w:tcPr>
          <w:p w:rsidR="00F236A3" w:rsidRPr="00BD020B" w:rsidRDefault="00F950A7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50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F236A3" w:rsidRPr="006B2569" w:rsidRDefault="00F950A7" w:rsidP="00D309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роботі психолого-педагогічного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конси</w:t>
            </w:r>
            <w:r w:rsidR="00F2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ліума</w:t>
            </w:r>
            <w:proofErr w:type="spellEnd"/>
          </w:p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236A3" w:rsidRPr="00BD020B" w:rsidRDefault="00F236A3" w:rsidP="00F950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36A3" w:rsidRPr="00BD020B" w:rsidTr="00333CF0">
        <w:tc>
          <w:tcPr>
            <w:tcW w:w="10490" w:type="dxa"/>
            <w:gridSpan w:val="6"/>
          </w:tcPr>
          <w:p w:rsidR="00F236A3" w:rsidRPr="00BD020B" w:rsidRDefault="00F236A3" w:rsidP="00D309B8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Організаційна, дослідна, методична та самоосвітня робота.</w:t>
            </w: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фахової консультації в психологічних діагностичних центрах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психологічних семінарах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методичних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об’єднаннях, науково-практичних конференціях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525"/>
        </w:trPr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фахової допомоги колегам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rPr>
          <w:trHeight w:val="61"/>
        </w:trPr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та написання методичних рекомендацій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документації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2019/2020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семінару з адаптації 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семінару з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5-х 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в середній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ланці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довідки про стан адаптації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довідки про рівень готовності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здобувачів освіти 1-х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2019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«Психологічна служба в школі»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2019 року,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року,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овідки про готовність здобувачів освіти 4-х 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навчання в середній ланці </w:t>
            </w:r>
            <w:r w:rsidR="009C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36A3" w:rsidRPr="00BD020B" w:rsidTr="00333CF0">
        <w:tc>
          <w:tcPr>
            <w:tcW w:w="563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документації Статистичний звіт</w:t>
            </w:r>
          </w:p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</w:t>
            </w:r>
          </w:p>
        </w:tc>
        <w:tc>
          <w:tcPr>
            <w:tcW w:w="2268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  <w:p w:rsidR="00F236A3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року,</w:t>
            </w:r>
          </w:p>
          <w:p w:rsidR="00F236A3" w:rsidRPr="009C7171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F236A3" w:rsidRPr="00BD020B" w:rsidRDefault="00F236A3" w:rsidP="00D309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</w:t>
            </w:r>
          </w:p>
        </w:tc>
        <w:tc>
          <w:tcPr>
            <w:tcW w:w="1276" w:type="dxa"/>
          </w:tcPr>
          <w:p w:rsidR="00F236A3" w:rsidRPr="00BD020B" w:rsidRDefault="00F236A3" w:rsidP="00D309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36A3" w:rsidRDefault="00F236A3" w:rsidP="00F236A3">
      <w:pPr>
        <w:widowControl w:val="0"/>
        <w:autoSpaceDE w:val="0"/>
        <w:autoSpaceDN w:val="0"/>
        <w:adjustRightInd w:val="0"/>
        <w:spacing w:after="0" w:line="240" w:lineRule="auto"/>
        <w:ind w:left="20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36A3" w:rsidSect="00586D7E">
      <w:footerReference w:type="default" r:id="rId10"/>
      <w:type w:val="continuous"/>
      <w:pgSz w:w="11906" w:h="16838"/>
      <w:pgMar w:top="1134" w:right="567" w:bottom="709" w:left="1701" w:header="709" w:footer="709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0E" w:rsidRDefault="00A4300E" w:rsidP="006666FC">
      <w:pPr>
        <w:spacing w:after="0" w:line="240" w:lineRule="auto"/>
      </w:pPr>
      <w:r>
        <w:separator/>
      </w:r>
    </w:p>
  </w:endnote>
  <w:endnote w:type="continuationSeparator" w:id="0">
    <w:p w:rsidR="00A4300E" w:rsidRDefault="00A4300E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061568"/>
      <w:docPartObj>
        <w:docPartGallery w:val="Page Numbers (Bottom of Page)"/>
        <w:docPartUnique/>
      </w:docPartObj>
    </w:sdtPr>
    <w:sdtEndPr/>
    <w:sdtContent>
      <w:p w:rsidR="00D309B8" w:rsidRDefault="00D309B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7E">
          <w:rPr>
            <w:noProof/>
          </w:rPr>
          <w:t>222</w:t>
        </w:r>
        <w:r>
          <w:fldChar w:fldCharType="end"/>
        </w:r>
      </w:p>
    </w:sdtContent>
  </w:sdt>
  <w:p w:rsidR="00D309B8" w:rsidRDefault="00D309B8">
    <w:pPr>
      <w:pStyle w:val="af"/>
    </w:pPr>
  </w:p>
  <w:p w:rsidR="00D309B8" w:rsidRDefault="00D30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691"/>
      <w:docPartObj>
        <w:docPartGallery w:val="Page Numbers (Bottom of Page)"/>
        <w:docPartUnique/>
      </w:docPartObj>
    </w:sdtPr>
    <w:sdtEndPr/>
    <w:sdtContent>
      <w:p w:rsidR="00D309B8" w:rsidRDefault="00D309B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D7E">
          <w:rPr>
            <w:noProof/>
          </w:rPr>
          <w:t>232</w:t>
        </w:r>
        <w:r>
          <w:rPr>
            <w:noProof/>
          </w:rPr>
          <w:fldChar w:fldCharType="end"/>
        </w:r>
      </w:p>
    </w:sdtContent>
  </w:sdt>
  <w:p w:rsidR="00D309B8" w:rsidRDefault="00D309B8">
    <w:pPr>
      <w:pStyle w:val="af"/>
    </w:pPr>
  </w:p>
  <w:p w:rsidR="00D309B8" w:rsidRDefault="00D309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0E" w:rsidRDefault="00A4300E" w:rsidP="006666FC">
      <w:pPr>
        <w:spacing w:after="0" w:line="240" w:lineRule="auto"/>
      </w:pPr>
      <w:r>
        <w:separator/>
      </w:r>
    </w:p>
  </w:footnote>
  <w:footnote w:type="continuationSeparator" w:id="0">
    <w:p w:rsidR="00A4300E" w:rsidRDefault="00A4300E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075"/>
    <w:multiLevelType w:val="hybridMultilevel"/>
    <w:tmpl w:val="534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E3D"/>
    <w:multiLevelType w:val="hybridMultilevel"/>
    <w:tmpl w:val="5BE4CE30"/>
    <w:lvl w:ilvl="0" w:tplc="3B9C6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4FE3"/>
    <w:multiLevelType w:val="hybridMultilevel"/>
    <w:tmpl w:val="E68A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608"/>
    <w:multiLevelType w:val="hybridMultilevel"/>
    <w:tmpl w:val="E43C8C0E"/>
    <w:lvl w:ilvl="0" w:tplc="E1507B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025403"/>
    <w:multiLevelType w:val="hybridMultilevel"/>
    <w:tmpl w:val="5F3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4AAB"/>
    <w:multiLevelType w:val="hybridMultilevel"/>
    <w:tmpl w:val="C5DA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98D"/>
    <w:multiLevelType w:val="hybridMultilevel"/>
    <w:tmpl w:val="140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E3331"/>
    <w:multiLevelType w:val="hybridMultilevel"/>
    <w:tmpl w:val="ECC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47DD"/>
    <w:multiLevelType w:val="hybridMultilevel"/>
    <w:tmpl w:val="6D1C2742"/>
    <w:lvl w:ilvl="0" w:tplc="F1D62A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BC1186"/>
    <w:multiLevelType w:val="hybridMultilevel"/>
    <w:tmpl w:val="D3C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5263"/>
    <w:multiLevelType w:val="hybridMultilevel"/>
    <w:tmpl w:val="94203790"/>
    <w:lvl w:ilvl="0" w:tplc="ACEEBBE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25B0C"/>
    <w:multiLevelType w:val="hybridMultilevel"/>
    <w:tmpl w:val="8D7662CA"/>
    <w:lvl w:ilvl="0" w:tplc="793A3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C028C6"/>
    <w:multiLevelType w:val="hybridMultilevel"/>
    <w:tmpl w:val="DC7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F0A"/>
    <w:multiLevelType w:val="hybridMultilevel"/>
    <w:tmpl w:val="19EA74F8"/>
    <w:lvl w:ilvl="0" w:tplc="F1D62A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E926D4"/>
    <w:multiLevelType w:val="hybridMultilevel"/>
    <w:tmpl w:val="BDBAF84A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643FB"/>
    <w:multiLevelType w:val="multilevel"/>
    <w:tmpl w:val="FEF4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5F2D91"/>
    <w:multiLevelType w:val="hybridMultilevel"/>
    <w:tmpl w:val="97FACA0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7">
    <w:nsid w:val="3E76743F"/>
    <w:multiLevelType w:val="hybridMultilevel"/>
    <w:tmpl w:val="3508C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7CBA"/>
    <w:multiLevelType w:val="hybridMultilevel"/>
    <w:tmpl w:val="7DB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24319"/>
    <w:multiLevelType w:val="hybridMultilevel"/>
    <w:tmpl w:val="B18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5D1"/>
    <w:multiLevelType w:val="hybridMultilevel"/>
    <w:tmpl w:val="613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78C"/>
    <w:multiLevelType w:val="hybridMultilevel"/>
    <w:tmpl w:val="9EE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00CE"/>
    <w:multiLevelType w:val="hybridMultilevel"/>
    <w:tmpl w:val="A87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B368B"/>
    <w:multiLevelType w:val="hybridMultilevel"/>
    <w:tmpl w:val="84C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DE0"/>
    <w:multiLevelType w:val="hybridMultilevel"/>
    <w:tmpl w:val="409E782E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A7144"/>
    <w:multiLevelType w:val="hybridMultilevel"/>
    <w:tmpl w:val="3A449EF6"/>
    <w:lvl w:ilvl="0" w:tplc="F1D62AE6">
      <w:numFmt w:val="bullet"/>
      <w:lvlText w:val="-"/>
      <w:lvlJc w:val="left"/>
      <w:pPr>
        <w:ind w:left="25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>
    <w:nsid w:val="49C002D7"/>
    <w:multiLevelType w:val="hybridMultilevel"/>
    <w:tmpl w:val="4C2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CA17784"/>
    <w:multiLevelType w:val="hybridMultilevel"/>
    <w:tmpl w:val="6E4CBAD4"/>
    <w:lvl w:ilvl="0" w:tplc="F1D62A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250DD"/>
    <w:multiLevelType w:val="hybridMultilevel"/>
    <w:tmpl w:val="D5800C7C"/>
    <w:lvl w:ilvl="0" w:tplc="33FEE4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05A10"/>
    <w:multiLevelType w:val="hybridMultilevel"/>
    <w:tmpl w:val="D63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7352A"/>
    <w:multiLevelType w:val="hybridMultilevel"/>
    <w:tmpl w:val="91A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10788"/>
    <w:multiLevelType w:val="hybridMultilevel"/>
    <w:tmpl w:val="2F0A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40748"/>
    <w:multiLevelType w:val="multilevel"/>
    <w:tmpl w:val="FEEC70D0"/>
    <w:lvl w:ilvl="0">
      <w:start w:val="1"/>
      <w:numFmt w:val="bullet"/>
      <w:lvlText w:val="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4">
    <w:nsid w:val="58563410"/>
    <w:multiLevelType w:val="hybridMultilevel"/>
    <w:tmpl w:val="1A7C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250EA"/>
    <w:multiLevelType w:val="hybridMultilevel"/>
    <w:tmpl w:val="B7D02528"/>
    <w:lvl w:ilvl="0" w:tplc="62FE35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8D4374"/>
    <w:multiLevelType w:val="hybridMultilevel"/>
    <w:tmpl w:val="D92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705F2"/>
    <w:multiLevelType w:val="hybridMultilevel"/>
    <w:tmpl w:val="B2F0168C"/>
    <w:lvl w:ilvl="0" w:tplc="2B9C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3B3671"/>
    <w:multiLevelType w:val="hybridMultilevel"/>
    <w:tmpl w:val="6C02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3B4D1C"/>
    <w:multiLevelType w:val="hybridMultilevel"/>
    <w:tmpl w:val="C48CEA94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1216DB4"/>
    <w:multiLevelType w:val="hybridMultilevel"/>
    <w:tmpl w:val="0A92FF70"/>
    <w:lvl w:ilvl="0" w:tplc="2D5EF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65867"/>
    <w:multiLevelType w:val="hybridMultilevel"/>
    <w:tmpl w:val="839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C5125"/>
    <w:multiLevelType w:val="hybridMultilevel"/>
    <w:tmpl w:val="744AC388"/>
    <w:lvl w:ilvl="0" w:tplc="F1D62AE6">
      <w:numFmt w:val="bullet"/>
      <w:lvlText w:val="-"/>
      <w:lvlJc w:val="left"/>
      <w:pPr>
        <w:ind w:left="21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686F3B68"/>
    <w:multiLevelType w:val="hybridMultilevel"/>
    <w:tmpl w:val="84C60CF4"/>
    <w:lvl w:ilvl="0" w:tplc="F1D62AE6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B932C2E"/>
    <w:multiLevelType w:val="hybridMultilevel"/>
    <w:tmpl w:val="16BC97F4"/>
    <w:lvl w:ilvl="0" w:tplc="F1D62AE6">
      <w:numFmt w:val="bullet"/>
      <w:lvlText w:val="-"/>
      <w:lvlJc w:val="left"/>
      <w:pPr>
        <w:ind w:left="83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6">
    <w:nsid w:val="6CFF447F"/>
    <w:multiLevelType w:val="hybridMultilevel"/>
    <w:tmpl w:val="1D2EB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E887010"/>
    <w:multiLevelType w:val="hybridMultilevel"/>
    <w:tmpl w:val="B3D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5"/>
  </w:num>
  <w:num w:numId="10">
    <w:abstractNumId w:val="7"/>
  </w:num>
  <w:num w:numId="11">
    <w:abstractNumId w:val="26"/>
  </w:num>
  <w:num w:numId="12">
    <w:abstractNumId w:val="9"/>
  </w:num>
  <w:num w:numId="13">
    <w:abstractNumId w:val="20"/>
  </w:num>
  <w:num w:numId="14">
    <w:abstractNumId w:val="37"/>
  </w:num>
  <w:num w:numId="15">
    <w:abstractNumId w:val="47"/>
  </w:num>
  <w:num w:numId="16">
    <w:abstractNumId w:val="2"/>
  </w:num>
  <w:num w:numId="17">
    <w:abstractNumId w:val="34"/>
  </w:num>
  <w:num w:numId="18">
    <w:abstractNumId w:val="0"/>
  </w:num>
  <w:num w:numId="19">
    <w:abstractNumId w:val="46"/>
  </w:num>
  <w:num w:numId="20">
    <w:abstractNumId w:val="17"/>
  </w:num>
  <w:num w:numId="21">
    <w:abstractNumId w:val="13"/>
  </w:num>
  <w:num w:numId="22">
    <w:abstractNumId w:val="43"/>
  </w:num>
  <w:num w:numId="23">
    <w:abstractNumId w:val="44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1"/>
  </w:num>
  <w:num w:numId="31">
    <w:abstractNumId w:val="3"/>
  </w:num>
  <w:num w:numId="32">
    <w:abstractNumId w:val="38"/>
  </w:num>
  <w:num w:numId="33">
    <w:abstractNumId w:val="41"/>
  </w:num>
  <w:num w:numId="34">
    <w:abstractNumId w:val="1"/>
  </w:num>
  <w:num w:numId="35">
    <w:abstractNumId w:val="42"/>
  </w:num>
  <w:num w:numId="36">
    <w:abstractNumId w:val="10"/>
  </w:num>
  <w:num w:numId="37">
    <w:abstractNumId w:val="45"/>
  </w:num>
  <w:num w:numId="38">
    <w:abstractNumId w:val="8"/>
  </w:num>
  <w:num w:numId="39">
    <w:abstractNumId w:val="28"/>
  </w:num>
  <w:num w:numId="40">
    <w:abstractNumId w:val="6"/>
  </w:num>
  <w:num w:numId="41">
    <w:abstractNumId w:val="24"/>
  </w:num>
  <w:num w:numId="42">
    <w:abstractNumId w:val="14"/>
  </w:num>
  <w:num w:numId="43">
    <w:abstractNumId w:val="40"/>
  </w:num>
  <w:num w:numId="44">
    <w:abstractNumId w:val="15"/>
  </w:num>
  <w:num w:numId="45">
    <w:abstractNumId w:val="31"/>
  </w:num>
  <w:num w:numId="46">
    <w:abstractNumId w:val="33"/>
  </w:num>
  <w:num w:numId="47">
    <w:abstractNumId w:val="30"/>
  </w:num>
  <w:num w:numId="48">
    <w:abstractNumId w:val="36"/>
  </w:num>
  <w:num w:numId="4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1"/>
    <w:rsid w:val="000001D7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2BD1"/>
    <w:rsid w:val="0011331C"/>
    <w:rsid w:val="0011335F"/>
    <w:rsid w:val="00125E60"/>
    <w:rsid w:val="0012720F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658B"/>
    <w:rsid w:val="001B12FB"/>
    <w:rsid w:val="001B199A"/>
    <w:rsid w:val="001B3B34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62D7"/>
    <w:rsid w:val="00263830"/>
    <w:rsid w:val="00272DB0"/>
    <w:rsid w:val="00275DE0"/>
    <w:rsid w:val="002813A3"/>
    <w:rsid w:val="002821F5"/>
    <w:rsid w:val="0028349B"/>
    <w:rsid w:val="00287894"/>
    <w:rsid w:val="00291D4F"/>
    <w:rsid w:val="00291FE6"/>
    <w:rsid w:val="002A70B3"/>
    <w:rsid w:val="002B2967"/>
    <w:rsid w:val="002B3FEA"/>
    <w:rsid w:val="002D4B2B"/>
    <w:rsid w:val="002E0000"/>
    <w:rsid w:val="002E1029"/>
    <w:rsid w:val="002E63F8"/>
    <w:rsid w:val="002E7332"/>
    <w:rsid w:val="002F3AD8"/>
    <w:rsid w:val="0030383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3CF0"/>
    <w:rsid w:val="003368EC"/>
    <w:rsid w:val="003418A6"/>
    <w:rsid w:val="00344395"/>
    <w:rsid w:val="00347E15"/>
    <w:rsid w:val="003566AC"/>
    <w:rsid w:val="003571EE"/>
    <w:rsid w:val="0035724E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C5D2C"/>
    <w:rsid w:val="003C624F"/>
    <w:rsid w:val="003C63F0"/>
    <w:rsid w:val="003C65DE"/>
    <w:rsid w:val="003D0AB2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C1757"/>
    <w:rsid w:val="004D3CF6"/>
    <w:rsid w:val="004D4B94"/>
    <w:rsid w:val="004E2506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624B0"/>
    <w:rsid w:val="00563FC9"/>
    <w:rsid w:val="00565CE3"/>
    <w:rsid w:val="00567F53"/>
    <w:rsid w:val="00570154"/>
    <w:rsid w:val="00573CAF"/>
    <w:rsid w:val="00582B51"/>
    <w:rsid w:val="00583721"/>
    <w:rsid w:val="00586D7E"/>
    <w:rsid w:val="005B00DF"/>
    <w:rsid w:val="005B10BC"/>
    <w:rsid w:val="005B4B92"/>
    <w:rsid w:val="005B68A7"/>
    <w:rsid w:val="005B6940"/>
    <w:rsid w:val="005D3292"/>
    <w:rsid w:val="005D40EE"/>
    <w:rsid w:val="005E1D6A"/>
    <w:rsid w:val="005E294B"/>
    <w:rsid w:val="005E5CAD"/>
    <w:rsid w:val="005E6336"/>
    <w:rsid w:val="005E6420"/>
    <w:rsid w:val="005E68CB"/>
    <w:rsid w:val="005E727E"/>
    <w:rsid w:val="005F5F68"/>
    <w:rsid w:val="0060262E"/>
    <w:rsid w:val="0061495C"/>
    <w:rsid w:val="0061630A"/>
    <w:rsid w:val="00617C74"/>
    <w:rsid w:val="00617D9A"/>
    <w:rsid w:val="006210C3"/>
    <w:rsid w:val="006300AD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90AED"/>
    <w:rsid w:val="007A0497"/>
    <w:rsid w:val="007A0C1F"/>
    <w:rsid w:val="007A1C30"/>
    <w:rsid w:val="007A66DD"/>
    <w:rsid w:val="007A7EA2"/>
    <w:rsid w:val="007A7FB6"/>
    <w:rsid w:val="007B5446"/>
    <w:rsid w:val="007B58E2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35FEF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A294D"/>
    <w:rsid w:val="008A4340"/>
    <w:rsid w:val="008A7474"/>
    <w:rsid w:val="008C01F5"/>
    <w:rsid w:val="008C5583"/>
    <w:rsid w:val="008C5CD2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5F12"/>
    <w:rsid w:val="00906C91"/>
    <w:rsid w:val="00906E97"/>
    <w:rsid w:val="00910523"/>
    <w:rsid w:val="009200F6"/>
    <w:rsid w:val="0092529C"/>
    <w:rsid w:val="009334D4"/>
    <w:rsid w:val="00934560"/>
    <w:rsid w:val="00935193"/>
    <w:rsid w:val="009358C3"/>
    <w:rsid w:val="0094271D"/>
    <w:rsid w:val="00945FBA"/>
    <w:rsid w:val="00947B1A"/>
    <w:rsid w:val="0095386D"/>
    <w:rsid w:val="00956BF5"/>
    <w:rsid w:val="0095726F"/>
    <w:rsid w:val="00967D8B"/>
    <w:rsid w:val="009715D1"/>
    <w:rsid w:val="00971F96"/>
    <w:rsid w:val="00972EB1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54F0"/>
    <w:rsid w:val="009C6358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018E"/>
    <w:rsid w:val="00A41D94"/>
    <w:rsid w:val="00A42D21"/>
    <w:rsid w:val="00A4300E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413"/>
    <w:rsid w:val="00AA480F"/>
    <w:rsid w:val="00AA63ED"/>
    <w:rsid w:val="00AC0236"/>
    <w:rsid w:val="00AC4EA8"/>
    <w:rsid w:val="00AC5193"/>
    <w:rsid w:val="00AC5311"/>
    <w:rsid w:val="00AC7E89"/>
    <w:rsid w:val="00AD114D"/>
    <w:rsid w:val="00AE070F"/>
    <w:rsid w:val="00AE5CEE"/>
    <w:rsid w:val="00AE7F4C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6163"/>
    <w:rsid w:val="00C331E1"/>
    <w:rsid w:val="00C361E9"/>
    <w:rsid w:val="00C4417D"/>
    <w:rsid w:val="00C4594B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68C8"/>
    <w:rsid w:val="00C87780"/>
    <w:rsid w:val="00C93DD8"/>
    <w:rsid w:val="00C94682"/>
    <w:rsid w:val="00C958BA"/>
    <w:rsid w:val="00C964E7"/>
    <w:rsid w:val="00CA52C0"/>
    <w:rsid w:val="00CB094E"/>
    <w:rsid w:val="00CB416D"/>
    <w:rsid w:val="00CB61AB"/>
    <w:rsid w:val="00CB7213"/>
    <w:rsid w:val="00CC1C7D"/>
    <w:rsid w:val="00CC401B"/>
    <w:rsid w:val="00CC4389"/>
    <w:rsid w:val="00CD0E96"/>
    <w:rsid w:val="00CE352C"/>
    <w:rsid w:val="00CE4D0F"/>
    <w:rsid w:val="00CE5F3B"/>
    <w:rsid w:val="00CF3BAB"/>
    <w:rsid w:val="00CF5A97"/>
    <w:rsid w:val="00CF6280"/>
    <w:rsid w:val="00CF6A27"/>
    <w:rsid w:val="00D0228A"/>
    <w:rsid w:val="00D064D9"/>
    <w:rsid w:val="00D06D3B"/>
    <w:rsid w:val="00D07546"/>
    <w:rsid w:val="00D11F31"/>
    <w:rsid w:val="00D14074"/>
    <w:rsid w:val="00D16245"/>
    <w:rsid w:val="00D201EC"/>
    <w:rsid w:val="00D20BE0"/>
    <w:rsid w:val="00D23470"/>
    <w:rsid w:val="00D25BDB"/>
    <w:rsid w:val="00D309B8"/>
    <w:rsid w:val="00D36A30"/>
    <w:rsid w:val="00D42AEE"/>
    <w:rsid w:val="00D52007"/>
    <w:rsid w:val="00D55BBA"/>
    <w:rsid w:val="00D566E0"/>
    <w:rsid w:val="00D57E88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6A3"/>
    <w:rsid w:val="00F23F30"/>
    <w:rsid w:val="00F26A1A"/>
    <w:rsid w:val="00F33A70"/>
    <w:rsid w:val="00F4090B"/>
    <w:rsid w:val="00F40A41"/>
    <w:rsid w:val="00F470D4"/>
    <w:rsid w:val="00F4757F"/>
    <w:rsid w:val="00F51182"/>
    <w:rsid w:val="00F52D0D"/>
    <w:rsid w:val="00F60C3B"/>
    <w:rsid w:val="00F62647"/>
    <w:rsid w:val="00F6289E"/>
    <w:rsid w:val="00F65146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50A7"/>
    <w:rsid w:val="00F97DAE"/>
    <w:rsid w:val="00FA1EBB"/>
    <w:rsid w:val="00FA4F86"/>
    <w:rsid w:val="00FB0D16"/>
    <w:rsid w:val="00FB1752"/>
    <w:rsid w:val="00FB1A9A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uiPriority w:val="99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интервала Знак"/>
    <w:link w:val="a3"/>
    <w:uiPriority w:val="1"/>
    <w:rsid w:val="00616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FDF6-3848-470F-96C0-0222A6EE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20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79</cp:revision>
  <cp:lastPrinted>2018-08-20T12:27:00Z</cp:lastPrinted>
  <dcterms:created xsi:type="dcterms:W3CDTF">2016-06-01T17:23:00Z</dcterms:created>
  <dcterms:modified xsi:type="dcterms:W3CDTF">2019-08-06T07:28:00Z</dcterms:modified>
</cp:coreProperties>
</file>