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579" w:rsidRPr="003B7579" w:rsidRDefault="00F463D0" w:rsidP="003B75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Х. План роботи практичного психолога</w:t>
      </w:r>
    </w:p>
    <w:p w:rsidR="005D1C18" w:rsidRDefault="005D1C18" w:rsidP="005D1C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ВСТУП</w:t>
      </w:r>
    </w:p>
    <w:p w:rsidR="005D1C18" w:rsidRDefault="005D1C18" w:rsidP="005D1C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p w:rsidR="005D1C18" w:rsidRPr="00267BF4" w:rsidRDefault="005D1C18" w:rsidP="005D1C18">
      <w:pPr>
        <w:pStyle w:val="4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Психологічна служба  Комунального закладу «Харківська спеціальна  школа №6» Харківської обласної ради представлена практичним психологом</w:t>
      </w:r>
      <w:r>
        <w:rPr>
          <w:rFonts w:ascii="Times New Roman" w:hAnsi="Times New Roman"/>
          <w:sz w:val="28"/>
          <w:szCs w:val="28"/>
          <w:lang w:val="uk-UA"/>
        </w:rPr>
        <w:t xml:space="preserve"> Проценко О.М</w:t>
      </w:r>
      <w:r w:rsidRPr="00267BF4">
        <w:rPr>
          <w:rFonts w:ascii="Times New Roman" w:hAnsi="Times New Roman"/>
          <w:sz w:val="28"/>
          <w:szCs w:val="28"/>
          <w:lang w:val="uk-UA"/>
        </w:rPr>
        <w:t>.</w:t>
      </w:r>
    </w:p>
    <w:p w:rsidR="005D1C18" w:rsidRPr="00267BF4" w:rsidRDefault="005D1C18" w:rsidP="005D1C18">
      <w:pPr>
        <w:pStyle w:val="41"/>
        <w:spacing w:line="36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У своїй роботі практичний психолог керується нормативно-правовими документами Міністерства освіти і науки України, Департаменту науки і освіти Харківської обласної державної адміністрації, Центра практичної психології, соціальної роботи та здорового способу життя Комунального вищого навчального закладу «Харківська академія неперервної освіти», а саме: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Конституцією України;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 xml:space="preserve">- Законом України «Про освіту» № 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Pr="00267BF4">
        <w:rPr>
          <w:rFonts w:ascii="Times New Roman" w:hAnsi="Times New Roman"/>
          <w:sz w:val="28"/>
          <w:szCs w:val="28"/>
          <w:lang w:val="uk-UA"/>
        </w:rPr>
        <w:t>45-</w:t>
      </w:r>
      <w:r w:rsidRPr="00267BF4">
        <w:rPr>
          <w:rFonts w:ascii="Times New Roman" w:hAnsi="Times New Roman"/>
          <w:sz w:val="28"/>
          <w:szCs w:val="28"/>
          <w:lang w:val="en-US"/>
        </w:rPr>
        <w:t>V</w:t>
      </w:r>
      <w:r w:rsidRPr="00267BF4">
        <w:rPr>
          <w:rFonts w:ascii="Times New Roman" w:hAnsi="Times New Roman"/>
          <w:sz w:val="28"/>
          <w:szCs w:val="28"/>
          <w:lang w:val="uk-UA"/>
        </w:rPr>
        <w:t>ІІІ від 05.09.2017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Законом України «Про  повну загальну середню освіту»;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Декларацією прав людини;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Конвенцією про права дитини;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Етичним кодексом психолога;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 xml:space="preserve">- Законом України від 18.12.18 № 2657-VIII «Про внесення змін до деяких законодавчих актів України щодо протидії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E53486">
        <w:rPr>
          <w:rFonts w:ascii="Times New Roman" w:hAnsi="Times New Roman"/>
          <w:sz w:val="28"/>
          <w:szCs w:val="28"/>
          <w:lang w:val="uk-UA"/>
        </w:rPr>
        <w:t>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Рішенням Колегії Міністерства освіти і науки України від 26.03.2015 №</w:t>
      </w:r>
      <w:r>
        <w:rPr>
          <w:rFonts w:ascii="Times New Roman" w:hAnsi="Times New Roman"/>
          <w:sz w:val="28"/>
          <w:szCs w:val="28"/>
          <w:lang w:val="uk-UA"/>
        </w:rPr>
        <w:t xml:space="preserve"> 3/33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 «Про стан та проблеми надання психологічної допомоги суб'єктами освіти в умовах антитерористичної операції на сході країни»;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 xml:space="preserve">- Наказом Міністерства освіти і науки України від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267BF4">
        <w:rPr>
          <w:rFonts w:ascii="Times New Roman" w:hAnsi="Times New Roman"/>
          <w:sz w:val="28"/>
          <w:szCs w:val="28"/>
          <w:lang w:val="uk-UA"/>
        </w:rPr>
        <w:t>.05.2018 № 509 «Про затвердження Положення про психологічну службу»;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>Наказом Міністерства освіти і науки України від 20.04.2001 №330 «Про затвердження Положення про експертизу психологічного та соціологічного інструментарію»;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Наказом Міністерства освіти і науки України від 19.10.2001 №691 «Про затвердження Положення про психологічний кабінет ДНЗ, ЗНЗ та інтернатних закладів»;</w:t>
      </w:r>
    </w:p>
    <w:p w:rsidR="005D1C18" w:rsidRP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u w:color="FFFFFF"/>
          <w:lang w:val="uk-UA"/>
        </w:rPr>
      </w:pPr>
      <w:r w:rsidRPr="005D1C18">
        <w:rPr>
          <w:rFonts w:ascii="Times New Roman" w:hAnsi="Times New Roman"/>
          <w:sz w:val="28"/>
          <w:szCs w:val="28"/>
          <w:u w:color="FFFFFF"/>
          <w:lang w:val="uk-UA"/>
        </w:rPr>
        <w:lastRenderedPageBreak/>
        <w:t xml:space="preserve">- </w:t>
      </w:r>
      <w:hyperlink r:id="rId9" w:history="1">
        <w:r w:rsidRPr="005D1C18">
          <w:rPr>
            <w:rStyle w:val="af4"/>
            <w:rFonts w:ascii="Times New Roman" w:eastAsiaTheme="majorEastAsia" w:hAnsi="Times New Roman"/>
            <w:color w:val="auto"/>
            <w:sz w:val="28"/>
            <w:szCs w:val="28"/>
            <w:u w:color="FFFFFF"/>
            <w:lang w:val="uk-UA"/>
          </w:rPr>
          <w:t xml:space="preserve">Наказом </w:t>
        </w:r>
        <w:r w:rsidRPr="005D1C18">
          <w:rPr>
            <w:rFonts w:ascii="Times New Roman" w:hAnsi="Times New Roman"/>
            <w:sz w:val="28"/>
            <w:szCs w:val="28"/>
            <w:lang w:val="uk-UA"/>
          </w:rPr>
          <w:t xml:space="preserve">Міністерства освіти і науки України </w:t>
        </w:r>
        <w:r w:rsidRPr="005D1C18">
          <w:rPr>
            <w:rFonts w:ascii="Times New Roman" w:hAnsi="Times New Roman"/>
            <w:sz w:val="28"/>
            <w:szCs w:val="28"/>
            <w:u w:color="FFFFFF"/>
            <w:lang w:val="uk-UA"/>
          </w:rPr>
          <w:t>від 16.12.2008 №1/9-806</w:t>
        </w:r>
        <w:r w:rsidRPr="005D1C18">
          <w:rPr>
            <w:rStyle w:val="af4"/>
            <w:rFonts w:ascii="Times New Roman" w:eastAsiaTheme="majorEastAsia" w:hAnsi="Times New Roman"/>
            <w:color w:val="auto"/>
            <w:sz w:val="28"/>
            <w:szCs w:val="28"/>
            <w:u w:color="FFFFFF"/>
            <w:lang w:val="uk-UA"/>
          </w:rPr>
          <w:t xml:space="preserve"> «Про проведення заходів з профілактики поширення ксенофобських і расистських проявів серед дітей, учнівської та студентської молоді»</w:t>
        </w:r>
      </w:hyperlink>
      <w:r w:rsidRPr="005D1C18">
        <w:rPr>
          <w:rFonts w:ascii="Times New Roman" w:hAnsi="Times New Roman"/>
          <w:sz w:val="28"/>
          <w:szCs w:val="28"/>
          <w:u w:color="FFFFFF"/>
          <w:lang w:val="uk-UA"/>
        </w:rPr>
        <w:t xml:space="preserve">;                                                                                                           </w:t>
      </w:r>
    </w:p>
    <w:p w:rsidR="005D1C18" w:rsidRP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D1C18">
        <w:rPr>
          <w:rFonts w:ascii="Times New Roman" w:hAnsi="Times New Roman"/>
          <w:sz w:val="28"/>
          <w:szCs w:val="28"/>
          <w:u w:color="FFFFFF"/>
          <w:lang w:val="uk-UA"/>
        </w:rPr>
        <w:t xml:space="preserve">- </w:t>
      </w:r>
      <w:hyperlink r:id="rId10" w:history="1">
        <w:r w:rsidRPr="005D1C18">
          <w:rPr>
            <w:rStyle w:val="af4"/>
            <w:rFonts w:ascii="Times New Roman" w:eastAsiaTheme="majorEastAsia" w:hAnsi="Times New Roman"/>
            <w:color w:val="auto"/>
            <w:sz w:val="28"/>
            <w:szCs w:val="28"/>
            <w:u w:color="FFFFFF"/>
            <w:lang w:val="uk-UA"/>
          </w:rPr>
          <w:t xml:space="preserve">Спільним наказом Міністерства соціальної політики, Міністерства внутрішніх справ, </w:t>
        </w:r>
        <w:r w:rsidRPr="005D1C18">
          <w:rPr>
            <w:rFonts w:ascii="Times New Roman" w:hAnsi="Times New Roman"/>
            <w:sz w:val="28"/>
            <w:szCs w:val="28"/>
            <w:lang w:val="uk-UA"/>
          </w:rPr>
          <w:t>Міністерства освіти і науки</w:t>
        </w:r>
        <w:r w:rsidRPr="005D1C18">
          <w:rPr>
            <w:rStyle w:val="af4"/>
            <w:rFonts w:ascii="Times New Roman" w:eastAsiaTheme="majorEastAsia" w:hAnsi="Times New Roman"/>
            <w:color w:val="auto"/>
            <w:sz w:val="28"/>
            <w:szCs w:val="28"/>
            <w:u w:color="FFFFFF"/>
            <w:lang w:val="uk-UA"/>
          </w:rPr>
          <w:t xml:space="preserve">, Міністерства охороні здоров’я України </w:t>
        </w:r>
        <w:r w:rsidRPr="005D1C18">
          <w:rPr>
            <w:rFonts w:ascii="Times New Roman" w:hAnsi="Times New Roman"/>
            <w:sz w:val="28"/>
            <w:szCs w:val="28"/>
            <w:u w:color="FFFFFF"/>
            <w:lang w:val="uk-UA"/>
          </w:rPr>
          <w:t>від 19.08.2014 № 564/836/945/577</w:t>
        </w:r>
        <w:r w:rsidRPr="005D1C18">
          <w:rPr>
            <w:rStyle w:val="af4"/>
            <w:rFonts w:ascii="Times New Roman" w:eastAsiaTheme="majorEastAsia" w:hAnsi="Times New Roman"/>
            <w:color w:val="auto"/>
            <w:sz w:val="28"/>
            <w:szCs w:val="28"/>
            <w:u w:color="FFFFFF"/>
            <w:lang w:val="uk-UA"/>
          </w:rPr>
          <w:t xml:space="preserve"> «Про затвердження Порядку розгляду звернень та повідомлень з приводу жорстокого поводження з дітьми або загрози його вчинення»</w:t>
        </w:r>
      </w:hyperlink>
      <w:r w:rsidRPr="005D1C18">
        <w:rPr>
          <w:rFonts w:ascii="Times New Roman" w:hAnsi="Times New Roman"/>
          <w:sz w:val="28"/>
          <w:szCs w:val="28"/>
          <w:lang w:val="uk-UA"/>
        </w:rPr>
        <w:t xml:space="preserve">;  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Листом Міністерства освіти і науки України від 17.09.2015 № 1/9-442 «Про оптимізацію діяльності працівників психологічної служби»;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- Листом 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України від 30.10.18 №1/9656 «Про перелік діагностичних </w:t>
      </w:r>
      <w:proofErr w:type="spellStart"/>
      <w:r w:rsidRPr="00267BF4"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Pr="00267BF4">
        <w:rPr>
          <w:rFonts w:ascii="Times New Roman" w:hAnsi="Times New Roman"/>
          <w:sz w:val="28"/>
          <w:szCs w:val="28"/>
          <w:lang w:val="uk-UA"/>
        </w:rPr>
        <w:t xml:space="preserve"> та протидії домашньому насильству»;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- </w:t>
      </w:r>
      <w:r w:rsidRPr="00267BF4">
        <w:rPr>
          <w:rFonts w:ascii="Times New Roman" w:hAnsi="Times New Roman"/>
          <w:sz w:val="28"/>
          <w:szCs w:val="28"/>
          <w:lang w:val="uk-UA"/>
        </w:rPr>
        <w:t>Листом Міністерства освіти і науки України від 27.11.2000 №109 «Про тривалість робочого тижня практичного психолога»;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267BF4">
        <w:rPr>
          <w:rFonts w:ascii="Times New Roman" w:hAnsi="Times New Roman"/>
          <w:sz w:val="28"/>
          <w:szCs w:val="28"/>
          <w:lang w:val="uk-UA"/>
        </w:rPr>
        <w:t>Листом Міністерства освіти і науки України від 26.09.2012 № 1/9-683 «Щодо розподілу робочого часу у практичних психологів та соціальних педагогів»;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09.09.2009 №1/9-616 «Про розрахунок кількості ставок практичних психологів та соціальних педагогів»;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05.08.2010 № 1/9-530 «Про сприяння у розвитку психологічної служби системи освіти»;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04.07.2012 №1/9-488 «Щодо організації та проведення "години психолога" у ЗНЗ»;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13.01.2011 №1/9-19 «Про збереження посад працівників психологічної служби»;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Українського науково-методичного центру практичної психології і соціальної роботи від 19.01.2015 №6 «Про недопущення скорочення працівників психологічної служби»;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lastRenderedPageBreak/>
        <w:t>- Листом Міністерства освіти і науки України від 06.06.2013 № 1/9-413 «Про впровадження факультативних курсів працівниками психологічної служби системи освіти»;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11.03.2014 № 1/9-135 «Про надання психологічної допомоги учасникам навчально-виховного процесу»;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 xml:space="preserve">- Листом Міністерства освіти і науки України від 28.03.2014 № </w:t>
      </w:r>
      <w:r>
        <w:rPr>
          <w:rFonts w:ascii="Times New Roman" w:hAnsi="Times New Roman"/>
          <w:sz w:val="28"/>
          <w:szCs w:val="28"/>
          <w:lang w:val="uk-UA"/>
        </w:rPr>
        <w:t xml:space="preserve">1/9-179 "Щодо профілактики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суїци</w:t>
      </w:r>
      <w:r w:rsidRPr="00267BF4">
        <w:rPr>
          <w:rFonts w:ascii="Times New Roman" w:hAnsi="Times New Roman"/>
          <w:sz w:val="28"/>
          <w:szCs w:val="28"/>
          <w:lang w:val="uk-UA"/>
        </w:rPr>
        <w:t>дальних</w:t>
      </w:r>
      <w:proofErr w:type="spellEnd"/>
      <w:r w:rsidRPr="00267BF4">
        <w:rPr>
          <w:rFonts w:ascii="Times New Roman" w:hAnsi="Times New Roman"/>
          <w:sz w:val="28"/>
          <w:szCs w:val="28"/>
          <w:lang w:val="uk-UA"/>
        </w:rPr>
        <w:t xml:space="preserve"> тенденцій серед </w:t>
      </w:r>
      <w:r>
        <w:rPr>
          <w:rFonts w:ascii="Times New Roman" w:hAnsi="Times New Roman"/>
          <w:sz w:val="28"/>
          <w:szCs w:val="28"/>
          <w:lang w:val="uk-UA"/>
        </w:rPr>
        <w:t>учнів ( вихованців)</w:t>
      </w:r>
      <w:r w:rsidRPr="00267BF4">
        <w:rPr>
          <w:rFonts w:ascii="Times New Roman" w:hAnsi="Times New Roman"/>
          <w:sz w:val="28"/>
          <w:szCs w:val="28"/>
          <w:lang w:val="uk-UA"/>
        </w:rPr>
        <w:t>";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24.09.2014 № 1/9-488 «Щодо сприяння психологічній реабілітації постраждалих під час антитерористичної операції»;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24.09.2014 № 1/12-6710 «Інформаційні матеріали щодо надання психологічної допомоги в закладах системи освіти України»;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29.09.2014 № 1/9-498 «Щодо впровадження Порядку розгляду звернень та повідомлень з приводу жорстокого поводження з дітьми або загрози його вчинення»;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28.10.2014 № 1/9-557 «Методичні рекомендації щодо</w:t>
      </w:r>
      <w:r>
        <w:rPr>
          <w:rFonts w:ascii="Times New Roman" w:hAnsi="Times New Roman"/>
          <w:sz w:val="28"/>
          <w:szCs w:val="28"/>
          <w:lang w:val="uk-UA"/>
        </w:rPr>
        <w:t xml:space="preserve"> взаємодії педагогічних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 працівників у навчальних закладах та взаємодії з іншими органами і службами щодо захисту прав дітей»;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05.02.2015 № 1/9-54 «Щодо профілактичної роботи з запобігання правопорушенням та злочинності серед дітей та здобувачів</w:t>
      </w:r>
      <w:r>
        <w:rPr>
          <w:rFonts w:ascii="Times New Roman" w:hAnsi="Times New Roman"/>
          <w:sz w:val="28"/>
          <w:szCs w:val="28"/>
          <w:lang w:val="uk-UA"/>
        </w:rPr>
        <w:t xml:space="preserve"> освіти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 освітянської молоді»;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України від 07.08.2015 №2/3-14-1572-15 «Щодо профілактик</w:t>
      </w:r>
      <w:r>
        <w:rPr>
          <w:rFonts w:ascii="Times New Roman" w:hAnsi="Times New Roman"/>
          <w:sz w:val="28"/>
          <w:szCs w:val="28"/>
          <w:lang w:val="uk-UA"/>
        </w:rPr>
        <w:t xml:space="preserve">и учинення дітьми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само</w:t>
      </w:r>
      <w:r w:rsidRPr="00267BF4">
        <w:rPr>
          <w:rFonts w:ascii="Times New Roman" w:hAnsi="Times New Roman"/>
          <w:sz w:val="28"/>
          <w:szCs w:val="28"/>
          <w:lang w:val="uk-UA"/>
        </w:rPr>
        <w:t>ушкоджень</w:t>
      </w:r>
      <w:proofErr w:type="spellEnd"/>
      <w:r w:rsidRPr="00267BF4">
        <w:rPr>
          <w:rFonts w:ascii="Times New Roman" w:hAnsi="Times New Roman"/>
          <w:sz w:val="28"/>
          <w:szCs w:val="28"/>
          <w:lang w:val="uk-UA"/>
        </w:rPr>
        <w:t>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>Листом Міністерства освіти і науки України від 13.08.2015 №1/9-389 «Про проведення опитувань»;</w:t>
      </w:r>
    </w:p>
    <w:p w:rsidR="005D1C18" w:rsidRPr="008476D7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 xml:space="preserve">- Листом Міністерства освіти і науки України від </w:t>
      </w:r>
      <w:r>
        <w:rPr>
          <w:rFonts w:ascii="Times New Roman" w:hAnsi="Times New Roman"/>
          <w:sz w:val="28"/>
          <w:szCs w:val="28"/>
          <w:lang w:val="uk-UA"/>
        </w:rPr>
        <w:t>29.01.2019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 №1/11-881 «Рекомендації для закладів освіти щодо застосування норм Закону України </w:t>
      </w:r>
      <w:r w:rsidRPr="00267BF4">
        <w:rPr>
          <w:rFonts w:ascii="Times New Roman" w:hAnsi="Times New Roman"/>
          <w:sz w:val="28"/>
          <w:szCs w:val="28"/>
          <w:lang w:val="uk-UA"/>
        </w:rPr>
        <w:lastRenderedPageBreak/>
        <w:t xml:space="preserve">«Про внесення змін до деяких законодавчих актів України щодо протидії </w:t>
      </w:r>
      <w:proofErr w:type="spellStart"/>
      <w:r w:rsidRPr="00267BF4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267BF4">
        <w:rPr>
          <w:rFonts w:ascii="Times New Roman" w:hAnsi="Times New Roman"/>
          <w:sz w:val="28"/>
          <w:szCs w:val="28"/>
          <w:lang w:val="uk-UA"/>
        </w:rPr>
        <w:t xml:space="preserve"> (цькуванню)» від 18 грудня 2018 р. № 2657-</w:t>
      </w:r>
      <w:r w:rsidRPr="00267BF4">
        <w:rPr>
          <w:rFonts w:ascii="Times New Roman" w:hAnsi="Times New Roman"/>
          <w:sz w:val="28"/>
          <w:szCs w:val="28"/>
        </w:rPr>
        <w:t>VIII</w:t>
      </w:r>
      <w:r w:rsidRPr="00267BF4">
        <w:rPr>
          <w:rFonts w:ascii="Times New Roman" w:hAnsi="Times New Roman"/>
          <w:sz w:val="28"/>
          <w:szCs w:val="28"/>
          <w:lang w:val="uk-UA"/>
        </w:rPr>
        <w:t>»;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C18" w:rsidRPr="008476D7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color w:val="000000"/>
          <w:sz w:val="28"/>
          <w:szCs w:val="28"/>
          <w:lang w:val="uk-UA"/>
        </w:rPr>
        <w:t xml:space="preserve">- </w:t>
      </w:r>
      <w:r w:rsidRPr="00B27E38">
        <w:rPr>
          <w:rFonts w:ascii="Times New Roman" w:hAnsi="Times New Roman"/>
          <w:color w:val="000000"/>
          <w:sz w:val="28"/>
          <w:szCs w:val="28"/>
          <w:lang w:val="uk-UA"/>
        </w:rPr>
        <w:t>Листом</w:t>
      </w:r>
      <w:r w:rsidRPr="00B27E38">
        <w:rPr>
          <w:rFonts w:ascii="Times New Roman" w:hAnsi="Times New Roman"/>
          <w:sz w:val="28"/>
          <w:szCs w:val="28"/>
          <w:lang w:val="uk-UA"/>
        </w:rPr>
        <w:t xml:space="preserve"> Міністерства освіти і науки </w:t>
      </w:r>
      <w:r w:rsidRPr="00B27E38">
        <w:rPr>
          <w:rFonts w:ascii="Times New Roman" w:hAnsi="Times New Roman"/>
          <w:color w:val="000000"/>
          <w:sz w:val="28"/>
          <w:szCs w:val="28"/>
          <w:lang w:val="uk-UA"/>
        </w:rPr>
        <w:t xml:space="preserve">України від </w:t>
      </w:r>
      <w:r w:rsidRPr="004B598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28.01.2019</w:t>
      </w:r>
      <w:r w:rsidRPr="00B27E38">
        <w:rPr>
          <w:rFonts w:ascii="Times New Roman" w:hAnsi="Times New Roman"/>
          <w:color w:val="000000"/>
          <w:sz w:val="28"/>
          <w:szCs w:val="28"/>
          <w:lang w:val="uk-UA"/>
        </w:rPr>
        <w:t xml:space="preserve"> №1/11-849 «Щодо профілактики кримінальних правопорушень серед неповнолітніх»;</w:t>
      </w:r>
      <w:r w:rsidRPr="00B27E38">
        <w:rPr>
          <w:rFonts w:ascii="Times New Roman" w:hAnsi="Times New Roman"/>
          <w:sz w:val="28"/>
          <w:szCs w:val="28"/>
          <w:highlight w:val="yellow"/>
          <w:lang w:val="uk-UA"/>
        </w:rPr>
        <w:t xml:space="preserve"> 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7BF4">
        <w:rPr>
          <w:rFonts w:ascii="Times New Roman" w:hAnsi="Times New Roman"/>
          <w:color w:val="000000"/>
          <w:sz w:val="28"/>
          <w:szCs w:val="28"/>
          <w:lang w:val="uk-UA"/>
        </w:rPr>
        <w:t xml:space="preserve">- Листом 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</w:t>
      </w:r>
      <w:r w:rsidRPr="00267BF4">
        <w:rPr>
          <w:rFonts w:ascii="Times New Roman" w:hAnsi="Times New Roman"/>
          <w:color w:val="000000"/>
          <w:sz w:val="28"/>
          <w:szCs w:val="28"/>
          <w:lang w:val="uk-UA"/>
        </w:rPr>
        <w:t xml:space="preserve"> України від 29.12.2018 №1/9-780 «Щодо організації роботи у закладах освіти з питань запобігання домашньому насильству та </w:t>
      </w:r>
      <w:proofErr w:type="spellStart"/>
      <w:r w:rsidRPr="00267BF4">
        <w:rPr>
          <w:rFonts w:ascii="Times New Roman" w:hAnsi="Times New Roman"/>
          <w:color w:val="000000"/>
          <w:sz w:val="28"/>
          <w:szCs w:val="28"/>
          <w:lang w:val="uk-UA"/>
        </w:rPr>
        <w:t>булінгу</w:t>
      </w:r>
      <w:proofErr w:type="spellEnd"/>
      <w:r w:rsidRPr="00267BF4">
        <w:rPr>
          <w:rFonts w:ascii="Times New Roman" w:hAnsi="Times New Roman"/>
          <w:color w:val="000000"/>
          <w:sz w:val="28"/>
          <w:szCs w:val="28"/>
          <w:lang w:val="uk-UA"/>
        </w:rPr>
        <w:t>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 України від 02.03.2017 р. № 1/9-119 «Щодо проведення в навчальних закладах кампанії з питань пропаганди психічного здоров’я»;</w:t>
      </w:r>
    </w:p>
    <w:p w:rsidR="005D1C18" w:rsidRPr="00267BF4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 України від 17.09.2015 р. №1/9-442 «Про оптимізацію діяльності працівників психологічної служби»;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 xml:space="preserve">- Листом Міністерства освіти і науки України від </w:t>
      </w:r>
      <w:r>
        <w:rPr>
          <w:rFonts w:ascii="Times New Roman" w:hAnsi="Times New Roman"/>
          <w:sz w:val="28"/>
          <w:szCs w:val="28"/>
          <w:lang w:val="uk-UA"/>
        </w:rPr>
        <w:t>23</w:t>
      </w:r>
      <w:r w:rsidRPr="00267BF4">
        <w:rPr>
          <w:rFonts w:ascii="Times New Roman" w:hAnsi="Times New Roman"/>
          <w:sz w:val="28"/>
          <w:szCs w:val="28"/>
          <w:lang w:val="uk-UA"/>
        </w:rPr>
        <w:t>.12.2017 № 1/9-707 «Щодо профілактики злочинності серед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>неповнолітніх»;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>Листом Міністерства освіти і науки  України від 04.04.2018 №19-198 «Щодо освітньої діяльності з протидії торгівлі людьми в закладах освіті»;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 України  від 18.05.2018 № 1/11-5480 «Методичні рекомендації щодо запобігання та протидії насильству»; 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>- Листом Міністерства освіти і науки  України від 16.01.2018 № 1/9-31 «Щодо запобігання поширенню наркоманії, тютюнокуріння та вживання алкогольних напоїв серед дітей, учнівської та студентської молоді»;</w:t>
      </w:r>
    </w:p>
    <w:p w:rsidR="005D1C18" w:rsidRPr="0083065A" w:rsidRDefault="005D1C18" w:rsidP="005D1C18">
      <w:pPr>
        <w:pStyle w:val="4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 xml:space="preserve">- Листом Міністерства освіти і науки України №1/9-477 від </w:t>
      </w:r>
      <w:r>
        <w:rPr>
          <w:rFonts w:ascii="Times New Roman" w:hAnsi="Times New Roman"/>
          <w:sz w:val="28"/>
          <w:szCs w:val="28"/>
          <w:lang w:val="uk-UA"/>
        </w:rPr>
        <w:t>24.07.2019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типову документацію працівників психологічної служби у системі освіти України»;   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>- Листом Українського науково-методичного центру практичної психології і соціальної роботи від 24.02.2014 № 26 «Про посилення психологічної допомоги населенню»;</w:t>
      </w:r>
    </w:p>
    <w:p w:rsidR="005D1C18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67BF4">
        <w:rPr>
          <w:rFonts w:ascii="Times New Roman" w:hAnsi="Times New Roman"/>
          <w:sz w:val="28"/>
          <w:szCs w:val="28"/>
          <w:lang w:val="uk-UA"/>
        </w:rPr>
        <w:t xml:space="preserve">- Листом Українського науково-методичного центру практичної психології і соціальної роботи від 02.04.2015 № 47 «Про вимоги до змісту методичних </w:t>
      </w:r>
      <w:r w:rsidRPr="00267BF4">
        <w:rPr>
          <w:rFonts w:ascii="Times New Roman" w:hAnsi="Times New Roman"/>
          <w:sz w:val="28"/>
          <w:szCs w:val="28"/>
          <w:lang w:val="uk-UA"/>
        </w:rPr>
        <w:lastRenderedPageBreak/>
        <w:t>розробок практичних психологів і соціальних педагогів»;                                     - Листом Українського науково-методичного центру практичної психології і соціальної роботи від 13.04.2015 №69 «Про програму «Діти і війна: навчання технік зцілення»</w:t>
      </w:r>
    </w:p>
    <w:p w:rsidR="005D1C18" w:rsidRPr="0083065A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Pr="008306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</w:t>
      </w:r>
      <w:r w:rsidRPr="0083065A">
        <w:rPr>
          <w:rFonts w:ascii="Times New Roman" w:hAnsi="Times New Roman"/>
          <w:sz w:val="28"/>
          <w:szCs w:val="28"/>
          <w:lang w:val="uk-UA"/>
        </w:rPr>
        <w:t>аказ</w:t>
      </w:r>
      <w:r>
        <w:rPr>
          <w:rFonts w:ascii="Times New Roman" w:hAnsi="Times New Roman"/>
          <w:sz w:val="28"/>
          <w:szCs w:val="28"/>
          <w:lang w:val="uk-UA"/>
        </w:rPr>
        <w:t xml:space="preserve">ом </w:t>
      </w:r>
      <w:r w:rsidRPr="00267BF4">
        <w:rPr>
          <w:rFonts w:ascii="Times New Roman" w:hAnsi="Times New Roman"/>
          <w:sz w:val="28"/>
          <w:szCs w:val="28"/>
          <w:lang w:val="uk-UA"/>
        </w:rPr>
        <w:t>Міністерства освіти і науки  України</w:t>
      </w:r>
      <w:r w:rsidRPr="0083065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від 01.02.2010 № 59 </w:t>
      </w:r>
      <w:r w:rsidRPr="0083065A">
        <w:rPr>
          <w:rFonts w:ascii="Times New Roman" w:hAnsi="Times New Roman"/>
          <w:sz w:val="28"/>
          <w:szCs w:val="28"/>
          <w:lang w:val="uk-UA"/>
        </w:rPr>
        <w:t xml:space="preserve">«Про вживання заходів щодо запобігання насильству над дітьми» </w:t>
      </w:r>
    </w:p>
    <w:p w:rsidR="005D1C18" w:rsidRPr="008476D7" w:rsidRDefault="005D1C18" w:rsidP="005D1C18">
      <w:pPr>
        <w:widowControl w:val="0"/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</w:t>
      </w:r>
      <w:r w:rsidRPr="008476D7">
        <w:rPr>
          <w:rFonts w:ascii="Times New Roman" w:hAnsi="Times New Roman"/>
          <w:sz w:val="28"/>
          <w:szCs w:val="28"/>
          <w:lang w:val="uk-UA"/>
        </w:rPr>
        <w:t>ист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8476D7">
        <w:rPr>
          <w:rFonts w:ascii="Times New Roman" w:hAnsi="Times New Roman"/>
          <w:sz w:val="28"/>
          <w:szCs w:val="28"/>
          <w:lang w:val="uk-UA"/>
        </w:rPr>
        <w:t xml:space="preserve"> Міністерства освіти і</w:t>
      </w:r>
      <w:r>
        <w:rPr>
          <w:rFonts w:ascii="Times New Roman" w:hAnsi="Times New Roman"/>
          <w:sz w:val="28"/>
          <w:szCs w:val="28"/>
          <w:lang w:val="uk-UA"/>
        </w:rPr>
        <w:t xml:space="preserve"> науки України від 28.03.2014</w:t>
      </w:r>
      <w:r w:rsidRPr="008476D7">
        <w:rPr>
          <w:rFonts w:ascii="Times New Roman" w:hAnsi="Times New Roman"/>
          <w:sz w:val="28"/>
          <w:szCs w:val="28"/>
          <w:lang w:val="uk-UA"/>
        </w:rPr>
        <w:t xml:space="preserve"> № 1/9-179 «Щодо профілактики </w:t>
      </w:r>
      <w:proofErr w:type="spellStart"/>
      <w:r w:rsidRPr="008476D7">
        <w:rPr>
          <w:rFonts w:ascii="Times New Roman" w:hAnsi="Times New Roman"/>
          <w:sz w:val="28"/>
          <w:szCs w:val="28"/>
          <w:lang w:val="uk-UA"/>
        </w:rPr>
        <w:t>суїцидальних</w:t>
      </w:r>
      <w:proofErr w:type="spellEnd"/>
      <w:r w:rsidRPr="008476D7">
        <w:rPr>
          <w:rFonts w:ascii="Times New Roman" w:hAnsi="Times New Roman"/>
          <w:sz w:val="28"/>
          <w:szCs w:val="28"/>
          <w:lang w:val="uk-UA"/>
        </w:rPr>
        <w:t xml:space="preserve"> тенденцій серед учнів»;</w:t>
      </w:r>
    </w:p>
    <w:p w:rsidR="005D1C18" w:rsidRPr="00EB7090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Pr="00EB7090">
        <w:rPr>
          <w:rFonts w:ascii="Times New Roman" w:hAnsi="Times New Roman"/>
          <w:sz w:val="28"/>
          <w:szCs w:val="28"/>
          <w:lang w:val="uk-UA"/>
        </w:rPr>
        <w:t>аказ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EB70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від 07.12.2017 № 2329 </w:t>
      </w:r>
      <w:r w:rsidRPr="00EB7090">
        <w:rPr>
          <w:rFonts w:ascii="Times New Roman" w:hAnsi="Times New Roman"/>
          <w:sz w:val="28"/>
          <w:szCs w:val="28"/>
          <w:lang w:val="uk-UA"/>
        </w:rPr>
        <w:t>«Про запобігання та протидію домашньому насильству»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EB70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C18" w:rsidRPr="00EB7090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Н</w:t>
      </w:r>
      <w:r w:rsidRPr="00EB7090">
        <w:rPr>
          <w:rFonts w:ascii="Times New Roman" w:hAnsi="Times New Roman"/>
          <w:sz w:val="28"/>
          <w:szCs w:val="28"/>
          <w:lang w:val="uk-UA"/>
        </w:rPr>
        <w:t>аказ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EB70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>
        <w:rPr>
          <w:rFonts w:ascii="Times New Roman" w:hAnsi="Times New Roman"/>
          <w:sz w:val="28"/>
          <w:szCs w:val="28"/>
          <w:lang w:val="uk-UA"/>
        </w:rPr>
        <w:t>від 02.10.2018 №1047</w:t>
      </w:r>
      <w:r w:rsidRPr="00EB7090">
        <w:rPr>
          <w:rFonts w:ascii="Times New Roman" w:hAnsi="Times New Roman"/>
          <w:sz w:val="28"/>
          <w:szCs w:val="28"/>
          <w:lang w:val="uk-UA"/>
        </w:rPr>
        <w:t xml:space="preserve"> «Методичні рекомендації щодо виявлення, реагування на випадки домашнього насильства і взаємодії педагогічних працівників із іншими органами та службами»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EB70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C18" w:rsidRPr="00EB7090" w:rsidRDefault="005D1C18" w:rsidP="005D1C18">
      <w:pPr>
        <w:pStyle w:val="41"/>
        <w:spacing w:line="360" w:lineRule="auto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Л</w:t>
      </w:r>
      <w:r w:rsidRPr="00EB7090">
        <w:rPr>
          <w:rFonts w:ascii="Times New Roman" w:hAnsi="Times New Roman"/>
          <w:sz w:val="28"/>
          <w:szCs w:val="28"/>
          <w:lang w:val="uk-UA"/>
        </w:rPr>
        <w:t>ист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EB70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 України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від 29.09.14 </w:t>
      </w:r>
      <w:r w:rsidRPr="00F579E1">
        <w:rPr>
          <w:rFonts w:ascii="Times New Roman" w:hAnsi="Times New Roman"/>
          <w:iCs/>
          <w:sz w:val="28"/>
          <w:szCs w:val="28"/>
          <w:lang w:val="uk-UA"/>
        </w:rPr>
        <w:t>№ 1/9-498</w:t>
      </w:r>
      <w:r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EB7090">
        <w:rPr>
          <w:rFonts w:ascii="Times New Roman" w:hAnsi="Times New Roman"/>
          <w:sz w:val="28"/>
          <w:szCs w:val="28"/>
          <w:lang w:val="uk-UA"/>
        </w:rPr>
        <w:t>«Порядок розгляду звернень та повідомлень з приводу жорстокого поводження з дітьми або загрози його вчинення»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EB70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C18" w:rsidRPr="00F579E1" w:rsidRDefault="005D1C18" w:rsidP="005D1C18">
      <w:pPr>
        <w:pStyle w:val="41"/>
        <w:spacing w:line="360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B709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 Л</w:t>
      </w:r>
      <w:r w:rsidRPr="00EB7090">
        <w:rPr>
          <w:rFonts w:ascii="Times New Roman" w:hAnsi="Times New Roman"/>
          <w:sz w:val="28"/>
          <w:szCs w:val="28"/>
          <w:lang w:val="uk-UA"/>
        </w:rPr>
        <w:t>ист</w:t>
      </w:r>
      <w:r>
        <w:rPr>
          <w:rFonts w:ascii="Times New Roman" w:hAnsi="Times New Roman"/>
          <w:sz w:val="28"/>
          <w:szCs w:val="28"/>
          <w:lang w:val="uk-UA"/>
        </w:rPr>
        <w:t>ом</w:t>
      </w:r>
      <w:r w:rsidRPr="00EB709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 України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від 30.10.2018 №1/9-656 </w:t>
      </w:r>
      <w:r w:rsidRPr="00EB7090">
        <w:rPr>
          <w:rFonts w:ascii="Times New Roman" w:hAnsi="Times New Roman"/>
          <w:sz w:val="28"/>
          <w:szCs w:val="28"/>
          <w:lang w:val="uk-UA"/>
        </w:rPr>
        <w:t xml:space="preserve">«Про перелік діагностичних </w:t>
      </w:r>
      <w:proofErr w:type="spellStart"/>
      <w:r w:rsidRPr="00EB7090">
        <w:rPr>
          <w:rFonts w:ascii="Times New Roman" w:hAnsi="Times New Roman"/>
          <w:sz w:val="28"/>
          <w:szCs w:val="28"/>
          <w:lang w:val="uk-UA"/>
        </w:rPr>
        <w:t>методик</w:t>
      </w:r>
      <w:proofErr w:type="spellEnd"/>
      <w:r w:rsidRPr="00EB7090">
        <w:rPr>
          <w:rFonts w:ascii="Times New Roman" w:hAnsi="Times New Roman"/>
          <w:sz w:val="28"/>
          <w:szCs w:val="28"/>
          <w:lang w:val="uk-UA"/>
        </w:rPr>
        <w:t xml:space="preserve"> щодо виявлення та протидії домашньому насильству відносно дітей»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EB70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C18" w:rsidRPr="005D1C18" w:rsidRDefault="005D1C18" w:rsidP="005D1C18">
      <w:pPr>
        <w:pStyle w:val="1"/>
        <w:shd w:val="clear" w:color="auto" w:fill="FFFFFF"/>
        <w:spacing w:before="0" w:after="161" w:line="360" w:lineRule="auto"/>
        <w:jc w:val="both"/>
        <w:rPr>
          <w:rFonts w:ascii="Times New Roman" w:hAnsi="Times New Roman" w:cs="Times New Roman"/>
          <w:b w:val="0"/>
          <w:color w:val="auto"/>
          <w:lang w:val="uk-UA"/>
        </w:rPr>
      </w:pPr>
      <w:r w:rsidRPr="005D1C18">
        <w:rPr>
          <w:rFonts w:ascii="Times New Roman" w:hAnsi="Times New Roman" w:cs="Times New Roman"/>
          <w:b w:val="0"/>
          <w:color w:val="auto"/>
          <w:lang w:val="uk-UA"/>
        </w:rPr>
        <w:t xml:space="preserve">- </w:t>
      </w:r>
      <w:hyperlink r:id="rId11" w:history="1">
        <w:r w:rsidRPr="005D1C18">
          <w:rPr>
            <w:rStyle w:val="af4"/>
            <w:rFonts w:ascii="Times New Roman" w:hAnsi="Times New Roman" w:cs="Times New Roman"/>
            <w:b w:val="0"/>
            <w:color w:val="auto"/>
            <w:lang w:val="uk-UA"/>
          </w:rPr>
          <w:t xml:space="preserve">Наказом </w:t>
        </w:r>
        <w:r w:rsidRPr="005D1C18">
          <w:rPr>
            <w:rFonts w:ascii="Times New Roman" w:hAnsi="Times New Roman" w:cs="Times New Roman"/>
            <w:b w:val="0"/>
            <w:color w:val="auto"/>
            <w:lang w:val="uk-UA"/>
          </w:rPr>
          <w:t xml:space="preserve">Міністерства освіти і науки  України </w:t>
        </w:r>
        <w:r w:rsidRPr="005D1C18">
          <w:rPr>
            <w:rStyle w:val="af4"/>
            <w:rFonts w:ascii="Times New Roman" w:hAnsi="Times New Roman" w:cs="Times New Roman"/>
            <w:b w:val="0"/>
            <w:color w:val="auto"/>
            <w:lang w:val="uk-UA"/>
          </w:rPr>
          <w:t xml:space="preserve"> № 1646 від 28.12.2019  «Деякі питання реагування на випадки </w:t>
        </w:r>
        <w:proofErr w:type="spellStart"/>
        <w:r w:rsidRPr="005D1C18">
          <w:rPr>
            <w:rStyle w:val="af4"/>
            <w:rFonts w:ascii="Times New Roman" w:hAnsi="Times New Roman" w:cs="Times New Roman"/>
            <w:b w:val="0"/>
            <w:color w:val="auto"/>
            <w:lang w:val="uk-UA"/>
          </w:rPr>
          <w:t>булінгу</w:t>
        </w:r>
        <w:proofErr w:type="spellEnd"/>
        <w:r w:rsidRPr="005D1C18">
          <w:rPr>
            <w:rStyle w:val="af4"/>
            <w:rFonts w:ascii="Times New Roman" w:hAnsi="Times New Roman" w:cs="Times New Roman"/>
            <w:b w:val="0"/>
            <w:color w:val="auto"/>
            <w:lang w:val="uk-UA"/>
          </w:rPr>
          <w:t xml:space="preserve"> (цькування) та застосування заходів виховного впливу в закладах освіти</w:t>
        </w:r>
      </w:hyperlink>
      <w:r w:rsidRPr="005D1C18">
        <w:rPr>
          <w:rFonts w:ascii="Times New Roman" w:hAnsi="Times New Roman" w:cs="Times New Roman"/>
          <w:b w:val="0"/>
          <w:color w:val="auto"/>
          <w:lang w:val="uk-UA"/>
        </w:rPr>
        <w:t xml:space="preserve">»; </w:t>
      </w:r>
    </w:p>
    <w:p w:rsidR="005D1C18" w:rsidRPr="00F579E1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27E38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iCs/>
          <w:sz w:val="28"/>
          <w:szCs w:val="28"/>
          <w:lang w:val="uk-UA"/>
        </w:rPr>
        <w:t>Л</w:t>
      </w:r>
      <w:r w:rsidRPr="002B7FBF">
        <w:rPr>
          <w:rFonts w:ascii="Times New Roman" w:hAnsi="Times New Roman"/>
          <w:iCs/>
          <w:sz w:val="28"/>
          <w:szCs w:val="28"/>
          <w:lang w:val="uk-UA"/>
        </w:rPr>
        <w:t>ист</w:t>
      </w:r>
      <w:r>
        <w:rPr>
          <w:rFonts w:ascii="Times New Roman" w:hAnsi="Times New Roman"/>
          <w:iCs/>
          <w:sz w:val="28"/>
          <w:szCs w:val="28"/>
          <w:lang w:val="uk-UA"/>
        </w:rPr>
        <w:t>ом</w:t>
      </w:r>
      <w:r w:rsidRPr="008476D7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267BF4">
        <w:rPr>
          <w:rFonts w:ascii="Times New Roman" w:hAnsi="Times New Roman"/>
          <w:sz w:val="28"/>
          <w:szCs w:val="28"/>
          <w:lang w:val="uk-UA"/>
        </w:rPr>
        <w:t xml:space="preserve">Міністерства освіти і науки  </w:t>
      </w:r>
      <w:r w:rsidRPr="00F579E1">
        <w:rPr>
          <w:rFonts w:ascii="Times New Roman" w:hAnsi="Times New Roman"/>
          <w:sz w:val="28"/>
          <w:szCs w:val="28"/>
          <w:lang w:val="uk-UA"/>
        </w:rPr>
        <w:t xml:space="preserve">України  </w:t>
      </w:r>
      <w:r>
        <w:rPr>
          <w:rFonts w:ascii="Times New Roman" w:hAnsi="Times New Roman"/>
          <w:iCs/>
          <w:sz w:val="28"/>
          <w:szCs w:val="28"/>
          <w:lang w:val="uk-UA"/>
        </w:rPr>
        <w:t>від 14.08.2021 № 1/9-436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27E38">
        <w:rPr>
          <w:rFonts w:ascii="Times New Roman" w:hAnsi="Times New Roman"/>
          <w:sz w:val="28"/>
          <w:szCs w:val="28"/>
          <w:lang w:val="uk-UA"/>
        </w:rPr>
        <w:t xml:space="preserve">«Про створення безпечного освітнього середовища в закладі освіти та попередження і протидії </w:t>
      </w:r>
      <w:proofErr w:type="spellStart"/>
      <w:r w:rsidRPr="00B27E38">
        <w:rPr>
          <w:rFonts w:ascii="Times New Roman" w:hAnsi="Times New Roman"/>
          <w:sz w:val="28"/>
          <w:szCs w:val="28"/>
          <w:lang w:val="uk-UA"/>
        </w:rPr>
        <w:t>булінгу</w:t>
      </w:r>
      <w:proofErr w:type="spellEnd"/>
      <w:r w:rsidRPr="00B27E38">
        <w:rPr>
          <w:rFonts w:ascii="Times New Roman" w:hAnsi="Times New Roman"/>
          <w:sz w:val="28"/>
          <w:szCs w:val="28"/>
          <w:lang w:val="uk-UA"/>
        </w:rPr>
        <w:t xml:space="preserve"> (цькуванню)»</w:t>
      </w:r>
      <w:r>
        <w:rPr>
          <w:rFonts w:ascii="Times New Roman" w:hAnsi="Times New Roman"/>
          <w:sz w:val="28"/>
          <w:szCs w:val="28"/>
          <w:lang w:val="uk-UA"/>
        </w:rPr>
        <w:t>;</w:t>
      </w:r>
      <w:r w:rsidRPr="008476D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C18" w:rsidRPr="00F579E1" w:rsidRDefault="005D1C18" w:rsidP="005D1C18">
      <w:pPr>
        <w:pStyle w:val="41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F579E1">
        <w:rPr>
          <w:rFonts w:ascii="Times New Roman" w:hAnsi="Times New Roman"/>
          <w:bCs/>
          <w:iCs/>
          <w:sz w:val="28"/>
          <w:szCs w:val="28"/>
          <w:lang w:val="uk-UA"/>
        </w:rPr>
        <w:t>Указ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>ом</w:t>
      </w:r>
      <w:r w:rsidRPr="00F579E1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Презид</w:t>
      </w: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ента № 195/2021 від 25.05.2021 «Про </w:t>
      </w:r>
      <w:r w:rsidRPr="008476D7">
        <w:rPr>
          <w:rFonts w:ascii="Times New Roman" w:hAnsi="Times New Roman"/>
          <w:sz w:val="28"/>
          <w:szCs w:val="28"/>
          <w:lang w:val="uk-UA"/>
        </w:rPr>
        <w:t>Національн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8476D7">
        <w:rPr>
          <w:rFonts w:ascii="Times New Roman" w:hAnsi="Times New Roman"/>
          <w:sz w:val="28"/>
          <w:szCs w:val="28"/>
          <w:lang w:val="uk-UA"/>
        </w:rPr>
        <w:t xml:space="preserve"> стратегі</w:t>
      </w:r>
      <w:r>
        <w:rPr>
          <w:rFonts w:ascii="Times New Roman" w:hAnsi="Times New Roman"/>
          <w:sz w:val="28"/>
          <w:szCs w:val="28"/>
          <w:lang w:val="uk-UA"/>
        </w:rPr>
        <w:t>ю</w:t>
      </w:r>
      <w:r w:rsidRPr="008476D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B27E38">
        <w:rPr>
          <w:rFonts w:ascii="Times New Roman" w:hAnsi="Times New Roman"/>
          <w:sz w:val="28"/>
          <w:szCs w:val="28"/>
          <w:lang w:val="uk-UA"/>
        </w:rPr>
        <w:t>розбудови безпечного і здорового освітнього середовища у новій українській школі</w:t>
      </w:r>
      <w:r>
        <w:rPr>
          <w:rFonts w:ascii="Times New Roman" w:hAnsi="Times New Roman"/>
          <w:sz w:val="28"/>
          <w:szCs w:val="28"/>
          <w:lang w:val="uk-UA"/>
        </w:rPr>
        <w:t>»</w:t>
      </w:r>
      <w:r w:rsidRPr="008476D7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5D1C18" w:rsidRDefault="005D1C18" w:rsidP="005D1C18">
      <w:pPr>
        <w:widowControl w:val="0"/>
        <w:autoSpaceDE w:val="0"/>
        <w:autoSpaceDN w:val="0"/>
        <w:adjustRightInd w:val="0"/>
        <w:spacing w:after="0" w:line="360" w:lineRule="auto"/>
        <w:ind w:hanging="142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І. Аналітична частина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Методична проблема, над якою працював педагогічний колектив у 2021/2022 навчальному році: «Формування комунікативних навичок як складової соціальної адаптації учнів (вихованців) з порушенням слуху».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Перед психологічною службою стояли наступні завдання: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1. Проводити психолого-педагогічну діагностику готовності учнів (вихованців)  до навчання при переході з однієї вікової групи до іншої. 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2. Сприяти вибору підлітками професій відповідно до їх ціннісних орієнтацій, здібностей, можливостей, готувати учнів (вихованців) до свідомого життя.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3. Здійснювати превентивне виховання, профілактику злочинності, наркоманії, інших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залежностей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і шкідливих звичок серед підлітків.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4. Проводити психолого-педагогічну корекцію девіантної поведінки неповнолітніх.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5. Формувати психологічну культуру учнів ( вихованців), педагогів, батьків шляхом індивідуальних та групових консультацій з питань психології, проведення просвітницьких бесід, тренінгів.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Важливими напрямками роботи практичного психолога є просвіта та пропаганда психологічних знань, допомога дітям у кризових  ситуаціях, профілактика та попередження відхилень у становленні особистості.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Діяльність практичного психолога спрямована на оптимізацію освітнього процесу та розвиток особистісної зрілості та компетентності дітей та підлітків.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На виконання річного плану закладу освіти та завдань, поставлених перед психологічною службою спеціальної школи, практичним психологом протягом 2021/ 2022 навчального ріку проводилась робота за такими напрямами: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1. З метою вивчення готовності учнів  (вихованців)   до навчання у спеціальній школі  та попередження шкільної дезадаптації у  2021 році 19 учнів (вихованців)  1-х класів були обстежені на рівень психологічної готовності до навчання у спеціальній школі. Була проведена поглиблена психодіагностика рівня розвитку пізнавальних процесів. У 1-А класі 10% дітей мали різко знижений рівень розвитку 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lastRenderedPageBreak/>
        <w:t xml:space="preserve">пізнавальної діяльності, середній і достатній рівень розвитку пізнавальної діяльності мали  90% дітей. У 1-Б класі 30% дітей мали різко знижений рівень розвитку пізнавальної діяльності, середній і достатній рівень розвитку пізнавальної діяльності мали  70%  дітей. 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Результати поглибленої психодіагностики дітей були обговорені з класними керівниками та вихователями 1-х класів,  надані рекомендації щодо корекції розвитку дітей.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Один раз на тиждень у 1-х та 2-х класах проводились корекційні заняття з розвитку пізнавальних процесів, дрібної моторики руки, концентрації уваги. Діти достатньо успішно пройшли період адаптації до навчання у спеціальній школі.</w:t>
      </w:r>
    </w:p>
    <w:p w:rsidR="005D1C18" w:rsidRDefault="005D1C18" w:rsidP="005D1C1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pacing w:val="-6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0C77F1">
        <w:rPr>
          <w:rFonts w:ascii="Times New Roman" w:hAnsi="Times New Roman"/>
          <w:sz w:val="28"/>
          <w:szCs w:val="28"/>
          <w:lang w:val="uk-UA"/>
        </w:rPr>
        <w:t>овторне поглиблене обстеження розвитку пізнавальн</w:t>
      </w:r>
      <w:r>
        <w:rPr>
          <w:rFonts w:ascii="Times New Roman" w:hAnsi="Times New Roman"/>
          <w:sz w:val="28"/>
          <w:szCs w:val="28"/>
          <w:lang w:val="uk-UA"/>
        </w:rPr>
        <w:t xml:space="preserve">их процесів, заплановане на квітень-травень 2021 року не проводилось. </w:t>
      </w:r>
      <w:r w:rsidRPr="000C77F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2. З метою моніторингу розвитку пізнавальних процесів були обстежені діти початкової школи з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сочетаною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патологією: всього 12 учнів (вихованців)  2-4-х класів. Помітна позитивна динаміка відмічається у 53 % учнів (вихованців), часткова динаміка  зафіксована у 10 % учнів  (вихованців), динаміка на низькому рівні – у 37 % учнів (вихованців) (ці діти мають уповільнений темп розвитку пізнавальної діяльності).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3. Визначення рівня психологічної готовності молодших школярів до навчання у середній ланці спеціальної школи заплановане на березень  2022 року не проводилось. 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4. З метою запобігання шкільній дезадаптації та здійснення психологічного супроводу учнів (вихованців) 5-х класів було проведено вивчення психологічного клімату колективу, рівня саморегуляції, пізнавальної активності,  особливості самооцінки. За результатами дослідження був зроблений висновок, що у більшості дітей 5-А класу (79%) сформована мотивація до навчання та пізнавальний інтерес, також сформоване позитивне ставлення до свого класу і педагогів. У 21% учнів (вихованців) мотивація до навчання слабка, інтереси направлені на спілкування з однолітками та ігри. За результатами обстеження учнів (вихованців) 5-Б класу </w:t>
      </w: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lastRenderedPageBreak/>
        <w:t xml:space="preserve">тільки у одного учня (вихованця) сформована мотивація до навчання і він був переведений до 5-А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клосу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 За результатами обстеження учнів (вихованців) надані рекомендації педагогам.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5. Здійснювався психологічний супровід розвитку підлітків.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З метою визначення навчальної тривожності та рівня самооцінки було проведено анкетування учнів (вихованців) 7, 8-х класів (30 учнів (вихованців)). За шкалою навчальної тривожності отримано такі результати: всі школярі мають середній рівень тривожності. Джерелом тривожності являються труднощі у самоствердженні, страх перед самотністю, обмеженням, чутливість до важливих ситуацій. Для всіх учнів (вихованців) 7, 8-х класів загальною рисою є велика потреба у спілкуванні. Високий рівень реактивної тривожності мають 13% дітей, помірний рівень – 58%, низький – 29%. Рівень самооцінки: знижену самооцінку мають 13% учнів (вихованців), адекватну – 57%, завищену – 30%. 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6. Класними керівниками, вихователями разом з практичним психологом проводились індивідуальні бесіди  з учнями (вихованцями), які  мають прояви девіантної поведінки.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7. З метою попередження алкогольної залежності серед учнів (вихованців)        10-12-х класів був проведений цикл заходів, а саме: бесіди з керованим переглядом відеоматеріалів «Спільне діло» (січень-лютий 2022 року). 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 xml:space="preserve">8. З метою реалізації державної програми «Протидії торгівлі людьми» був проведений цикл заходів з учнями 8-12-х класів, а саме: вхідне і вихідне анкетування щодо обізнаності з цієї проблеми, бесіди з керованим переглядом фільму «Життя на продаж». За результатами вхідного анкетування був зроблений висновок, що інформованість з питання торгівлі людьми доволі низька, діти не відчували ризику потрапляння у небезпеку. Також у дітей був помітний обмежений соціальний світогляд. 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9. З метою реалізації завдання щодо допомоги у професійному самовизначенні було проведено тестування учнів (вихованців) 10-А, 12-А класів з метою вибору професії (січень-лютий 2022 року).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lastRenderedPageBreak/>
        <w:t xml:space="preserve">10. </w:t>
      </w:r>
      <w:r w:rsidRPr="002071F8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>З ме</w:t>
      </w:r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тою протидії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>булінгу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 практичним</w:t>
      </w:r>
      <w:r w:rsidRPr="002071F8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психолог</w:t>
      </w:r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>ом</w:t>
      </w:r>
      <w:r w:rsidRPr="002071F8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проведе</w:t>
      </w:r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на бесіда з  учнями (вихованцями) початкової школи «Давайте жити дружно», 5-8-х класів - «Школа – територія добра», з учнями (вихованцями) </w:t>
      </w:r>
      <w:r w:rsidRPr="00387471"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>7-12-х класів</w:t>
      </w:r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 - бесіда з елементами тренінгу «Стоп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>булінг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 xml:space="preserve">!» З учнями вихованцями 9-10-х класів був проведений урок-диспут «Кому потрібен  </w:t>
      </w:r>
      <w:proofErr w:type="spellStart"/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>булінг</w:t>
      </w:r>
      <w:proofErr w:type="spellEnd"/>
      <w:r>
        <w:rPr>
          <w:rFonts w:ascii="Times New Roman" w:hAnsi="Times New Roman"/>
          <w:color w:val="000000"/>
          <w:spacing w:val="-6"/>
          <w:sz w:val="28"/>
          <w:szCs w:val="28"/>
          <w:shd w:val="clear" w:color="auto" w:fill="FFFFFF"/>
          <w:lang w:val="uk-UA"/>
        </w:rPr>
        <w:t>?»</w:t>
      </w:r>
    </w:p>
    <w:p w:rsidR="005D1C18" w:rsidRDefault="005D1C18" w:rsidP="005D1C18">
      <w:pPr>
        <w:pStyle w:val="11"/>
        <w:spacing w:line="360" w:lineRule="auto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11. Проведено 65 індивідуальних консультацій   для батьків, педагогів, учнів     (вихованців).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pacing w:val="-6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6"/>
          <w:sz w:val="28"/>
          <w:szCs w:val="28"/>
          <w:lang w:val="uk-UA"/>
        </w:rPr>
        <w:t>Більше всього батьків хвилювали питання порушення поведінки, емоційні розлади, рівень когнітивного розвитку та визначення профілю навчання дітей, педагогів – крім означених напрямків ще і організація допомоги та вимоги до дитини відповідно до її здібностей, можливостей. Діти звертались з питаннями щодо труднощів у міжособистісних стосунках, взаємовідносинах у сім’ї, емоційних розладів, профорієнтації.</w:t>
      </w:r>
    </w:p>
    <w:p w:rsidR="005D1C18" w:rsidRPr="00423D55" w:rsidRDefault="005D1C18" w:rsidP="005D1C18">
      <w:pPr>
        <w:pStyle w:val="11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423D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ІІ. </w:t>
      </w:r>
      <w:proofErr w:type="spellStart"/>
      <w:r w:rsidRPr="00423D55">
        <w:rPr>
          <w:rFonts w:ascii="Times New Roman" w:hAnsi="Times New Roman"/>
          <w:b/>
          <w:color w:val="000000"/>
          <w:sz w:val="28"/>
          <w:szCs w:val="28"/>
          <w:lang w:val="uk-UA"/>
        </w:rPr>
        <w:t>Цілепокладаюча</w:t>
      </w:r>
      <w:proofErr w:type="spellEnd"/>
      <w:r w:rsidRPr="00423D55">
        <w:rPr>
          <w:rFonts w:ascii="Times New Roman" w:hAnsi="Times New Roman"/>
          <w:b/>
          <w:color w:val="000000"/>
          <w:sz w:val="28"/>
          <w:szCs w:val="28"/>
          <w:lang w:val="uk-UA"/>
        </w:rPr>
        <w:t xml:space="preserve"> частина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Психологічна служба у структурі освіти є складовою частиною державної системи охорони фізичного і психологічного здоров’я молоді України і діє з метою виявлення і утворення оптимальних соціально-психологічних умов для розвитку особистості, забезпечення системного підходу до психолого-педагогічного супроводу освітнього процесу.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Психологічний супровід здійснюється як при безпосередній взаємодії практичного психолога зі здобувачем освіти, так і опосередковано, через батьків, педагогів. Адміністрація, медичні працівники, педагоги, батьки беруть участь у цьому процесі разом з практичним психологом на принципах співпраці, особистісної та професійної відповідальності, розробляють єдину стратегію індивідуального підходу до навчання та виховання дитини.</w:t>
      </w:r>
    </w:p>
    <w:p w:rsidR="005D1C18" w:rsidRDefault="005D1C18" w:rsidP="005D1C18">
      <w:pPr>
        <w:pStyle w:val="11"/>
        <w:spacing w:line="360" w:lineRule="auto"/>
        <w:ind w:firstLine="851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Зміст діяльності психологічної служби  спеціальної школи</w:t>
      </w:r>
    </w:p>
    <w:p w:rsidR="005D1C18" w:rsidRDefault="005D1C18" w:rsidP="005D1C18">
      <w:pPr>
        <w:pStyle w:val="11"/>
        <w:spacing w:line="360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Початкова школа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Мета: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створення умов для розвитку пізнавальних можливостей та формування пізнавальної діяльності молодших школярів.</w:t>
      </w:r>
    </w:p>
    <w:p w:rsidR="005D1C18" w:rsidRDefault="005D1C18" w:rsidP="005D1C18">
      <w:pPr>
        <w:pStyle w:val="11"/>
        <w:spacing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lastRenderedPageBreak/>
        <w:t>Завдання:</w:t>
      </w:r>
    </w:p>
    <w:p w:rsidR="005D1C18" w:rsidRPr="004E2502" w:rsidRDefault="005D1C18" w:rsidP="001C0AFC">
      <w:pPr>
        <w:pStyle w:val="11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Вивчати процес</w:t>
      </w:r>
      <w:r w:rsidRPr="004E2502">
        <w:rPr>
          <w:rFonts w:ascii="Times New Roman" w:hAnsi="Times New Roman"/>
          <w:color w:val="000000"/>
          <w:sz w:val="28"/>
          <w:szCs w:val="28"/>
          <w:lang w:val="uk-UA"/>
        </w:rPr>
        <w:t xml:space="preserve"> адаптації першокл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асників до навчання та виявляти</w:t>
      </w:r>
      <w:r w:rsidRPr="004E2502">
        <w:rPr>
          <w:rFonts w:ascii="Times New Roman" w:hAnsi="Times New Roman"/>
          <w:color w:val="000000"/>
          <w:sz w:val="28"/>
          <w:szCs w:val="28"/>
          <w:lang w:val="uk-UA"/>
        </w:rPr>
        <w:t xml:space="preserve"> групи ризику з метою розробки педагогічних стратегій пристосування дитини до спеціальної школи на основі індивідуального підходу 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о</w:t>
      </w:r>
      <w:r w:rsidRPr="004E2502">
        <w:rPr>
          <w:rFonts w:ascii="Times New Roman" w:hAnsi="Times New Roman"/>
          <w:color w:val="000000"/>
          <w:sz w:val="28"/>
          <w:szCs w:val="28"/>
          <w:lang w:val="uk-UA"/>
        </w:rPr>
        <w:t>рганізація корекційних заходів для учнів (вихованців)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 </w:t>
      </w:r>
      <w:r w:rsidRPr="004E2502">
        <w:rPr>
          <w:rFonts w:ascii="Times New Roman" w:hAnsi="Times New Roman"/>
          <w:color w:val="000000"/>
          <w:sz w:val="28"/>
          <w:szCs w:val="28"/>
          <w:lang w:val="uk-UA"/>
        </w:rPr>
        <w:t>які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цього потребують</w:t>
      </w:r>
      <w:r w:rsidRPr="004E2502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D1C18" w:rsidRDefault="005D1C18" w:rsidP="001C0AFC">
      <w:pPr>
        <w:pStyle w:val="11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Здійсненювати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моніторинг розвитку молодших школярів, що мають стійкі труднощі у навчанні та надання їм психолого-педагогічної допомоги.</w:t>
      </w:r>
    </w:p>
    <w:p w:rsidR="005D1C18" w:rsidRDefault="005D1C18" w:rsidP="001C0AFC">
      <w:pPr>
        <w:pStyle w:val="11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Вивчати рівень готовності учнів (вихованців) 4-х класів до переходу в середню школу </w:t>
      </w:r>
      <w:r w:rsidRPr="004E2502">
        <w:rPr>
          <w:rFonts w:ascii="Times New Roman" w:hAnsi="Times New Roman"/>
          <w:color w:val="000000"/>
          <w:sz w:val="28"/>
          <w:szCs w:val="28"/>
          <w:lang w:val="uk-UA"/>
        </w:rPr>
        <w:t>з метою розробки педа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гогічних стратегій адаптації дитини до навчання у середній ланці спеціальної</w:t>
      </w:r>
      <w:r w:rsidRPr="004E2502">
        <w:rPr>
          <w:rFonts w:ascii="Times New Roman" w:hAnsi="Times New Roman"/>
          <w:color w:val="000000"/>
          <w:sz w:val="28"/>
          <w:szCs w:val="28"/>
          <w:lang w:val="uk-UA"/>
        </w:rPr>
        <w:t xml:space="preserve"> школи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D1C18" w:rsidRPr="00096765" w:rsidRDefault="005D1C18" w:rsidP="001C0AFC">
      <w:pPr>
        <w:pStyle w:val="11"/>
        <w:numPr>
          <w:ilvl w:val="0"/>
          <w:numId w:val="1"/>
        </w:numPr>
        <w:tabs>
          <w:tab w:val="left" w:pos="284"/>
        </w:tabs>
        <w:spacing w:line="360" w:lineRule="auto"/>
        <w:ind w:left="360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A06ABF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Проводити </w:t>
      </w:r>
      <w:r w:rsidRPr="00A06ABF">
        <w:rPr>
          <w:rFonts w:ascii="Times New Roman" w:hAnsi="Times New Roman"/>
          <w:sz w:val="28"/>
          <w:szCs w:val="28"/>
          <w:lang w:val="uk-UA"/>
        </w:rPr>
        <w:t>просвітницьку роботу</w:t>
      </w:r>
      <w:r w:rsidRPr="00A06ABF">
        <w:rPr>
          <w:rFonts w:ascii="Times New Roman" w:hAnsi="Times New Roman"/>
          <w:color w:val="000000"/>
          <w:sz w:val="28"/>
          <w:szCs w:val="28"/>
          <w:lang w:val="uk-UA"/>
        </w:rPr>
        <w:t xml:space="preserve"> з ба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тьками, педагогами з  метою </w:t>
      </w:r>
    </w:p>
    <w:p w:rsidR="005D1C18" w:rsidRPr="00A06ABF" w:rsidRDefault="005D1C18" w:rsidP="005D1C18">
      <w:pPr>
        <w:pStyle w:val="11"/>
        <w:tabs>
          <w:tab w:val="left" w:pos="284"/>
        </w:tabs>
        <w:spacing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A06ABF">
        <w:rPr>
          <w:rFonts w:ascii="Times New Roman" w:hAnsi="Times New Roman"/>
          <w:color w:val="000000"/>
          <w:sz w:val="28"/>
          <w:szCs w:val="28"/>
          <w:lang w:val="uk-UA"/>
        </w:rPr>
        <w:t xml:space="preserve">підвищення психолого-педагогічної компетентності у навчанні та вихованні молодших школярів. </w:t>
      </w:r>
    </w:p>
    <w:p w:rsidR="005D1C18" w:rsidRPr="00A06ABF" w:rsidRDefault="005D1C18" w:rsidP="005D1C18">
      <w:pPr>
        <w:pStyle w:val="11"/>
        <w:tabs>
          <w:tab w:val="left" w:pos="284"/>
        </w:tabs>
        <w:spacing w:line="360" w:lineRule="auto"/>
        <w:ind w:left="851"/>
        <w:jc w:val="both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 w:rsidRPr="00A06ABF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Середня школа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Мета: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забезпечення гармонійного співвідношення між пізнавальними інтересами і здібностями учнів (вихованців) з метою реалізації їх потреб, інтересів та створення сприятливого психологічного клімату в учнівському колективі.</w:t>
      </w:r>
    </w:p>
    <w:p w:rsidR="005D1C18" w:rsidRDefault="005D1C18" w:rsidP="005D1C18">
      <w:pPr>
        <w:pStyle w:val="11"/>
        <w:spacing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Завдання:</w:t>
      </w:r>
    </w:p>
    <w:p w:rsidR="005D1C18" w:rsidRPr="007355DA" w:rsidRDefault="005D1C18" w:rsidP="001C0AFC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355D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Проводити профілактику дезадаптації учнів (вихованців) під час переходу з початкової до середньої школи, вивчення рівня адаптації п’ятикласників, здійснення психологічного супроводу. </w:t>
      </w:r>
    </w:p>
    <w:p w:rsidR="005D1C18" w:rsidRDefault="005D1C18" w:rsidP="001C0AFC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6ABF">
        <w:rPr>
          <w:rFonts w:ascii="Times New Roman" w:hAnsi="Times New Roman"/>
          <w:color w:val="000000"/>
          <w:sz w:val="28"/>
          <w:szCs w:val="28"/>
          <w:lang w:val="uk-UA"/>
        </w:rPr>
        <w:t>Виявляти дітей групи ризику, які мають ознаки емоційних розладів через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труднощі у навчанні, поведінці.</w:t>
      </w:r>
    </w:p>
    <w:p w:rsidR="005D1C18" w:rsidRPr="00A06ABF" w:rsidRDefault="005D1C18" w:rsidP="001C0AFC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06ABF">
        <w:rPr>
          <w:rFonts w:ascii="Times New Roman" w:hAnsi="Times New Roman"/>
          <w:color w:val="000000"/>
          <w:sz w:val="28"/>
          <w:szCs w:val="28"/>
          <w:lang w:val="uk-UA"/>
        </w:rPr>
        <w:t xml:space="preserve"> Сприяти психолого-педагогічної компетентності педагогів та батьків з питань навчання та виховання підлітків, надання їм допомоги.</w:t>
      </w:r>
    </w:p>
    <w:p w:rsidR="005D1C18" w:rsidRDefault="005D1C18" w:rsidP="001C0AFC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Сприяти повноцінному розвитку дітей через процес прийняття і розуміння дитиною самої себе, своїх власних індивідуальних можливостей.</w:t>
      </w:r>
    </w:p>
    <w:p w:rsidR="005D1C18" w:rsidRDefault="005D1C18" w:rsidP="001C0AFC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 xml:space="preserve">Підвищувати поінформованість учнів (вихованців) 9-10 класів щодо протидії торгівлі людьми. </w:t>
      </w:r>
    </w:p>
    <w:p w:rsidR="005D1C18" w:rsidRDefault="005D1C18" w:rsidP="001C0AFC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Формувати позитивну адекватну самооцінку і сприяти зниженню тривожності учнів (вихованців) 7-10-х класів</w:t>
      </w:r>
    </w:p>
    <w:p w:rsidR="005D1C18" w:rsidRDefault="005D1C18" w:rsidP="001C0AFC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межах акції «16 днів проти насильства» проводити цикл заходів щодо протидії насиллю у родині, дитячому середовищі, профілактики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булінгу</w:t>
      </w:r>
      <w:proofErr w:type="spellEnd"/>
    </w:p>
    <w:p w:rsidR="005D1C18" w:rsidRPr="00E53514" w:rsidRDefault="005D1C18" w:rsidP="001C0AFC">
      <w:pPr>
        <w:pStyle w:val="11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53514">
        <w:rPr>
          <w:rFonts w:ascii="Times New Roman" w:hAnsi="Times New Roman"/>
          <w:color w:val="000000"/>
          <w:sz w:val="28"/>
          <w:szCs w:val="28"/>
          <w:lang w:val="uk-UA"/>
        </w:rPr>
        <w:t xml:space="preserve">Надавати допомогу у професійному самовизначенні учнів (вихованців) 10-х класів з метою реалізації їх потреб, інтересів, можливостей у подальшому житті. </w:t>
      </w:r>
    </w:p>
    <w:p w:rsidR="005D1C18" w:rsidRDefault="005D1C18" w:rsidP="005D1C18">
      <w:pPr>
        <w:pStyle w:val="11"/>
        <w:spacing w:line="360" w:lineRule="auto"/>
        <w:ind w:firstLine="567"/>
        <w:rPr>
          <w:rFonts w:ascii="Times New Roman" w:hAnsi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Старша школа</w:t>
      </w: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Мета: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створення умов для формування психічно зрілої особистості як основи для подальшого життєвого та професійного самовизначення, створення умов для самоактуалізації особистості.</w:t>
      </w:r>
    </w:p>
    <w:p w:rsidR="005D1C18" w:rsidRDefault="005D1C18" w:rsidP="005D1C18">
      <w:pPr>
        <w:pStyle w:val="11"/>
        <w:spacing w:line="360" w:lineRule="auto"/>
        <w:ind w:firstLine="567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/>
        </w:rPr>
        <w:t>Завдання:</w:t>
      </w:r>
    </w:p>
    <w:p w:rsidR="005D1C18" w:rsidRPr="0050503E" w:rsidRDefault="005D1C18" w:rsidP="001C0AFC">
      <w:pPr>
        <w:pStyle w:val="11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Розвивати у</w:t>
      </w:r>
      <w:r w:rsidRPr="0050503E">
        <w:rPr>
          <w:rFonts w:ascii="Times New Roman" w:hAnsi="Times New Roman"/>
          <w:color w:val="000000"/>
          <w:sz w:val="28"/>
          <w:szCs w:val="28"/>
          <w:lang w:val="uk-UA"/>
        </w:rPr>
        <w:t>міння передбачати 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слідки тих чи інших своїх дій, у</w:t>
      </w:r>
      <w:r w:rsidRPr="0050503E">
        <w:rPr>
          <w:rFonts w:ascii="Times New Roman" w:hAnsi="Times New Roman"/>
          <w:color w:val="000000"/>
          <w:sz w:val="28"/>
          <w:szCs w:val="28"/>
          <w:lang w:val="uk-UA"/>
        </w:rPr>
        <w:t>міння оцінювати свої ресурси для досягнення мети.</w:t>
      </w:r>
    </w:p>
    <w:p w:rsidR="005D1C18" w:rsidRPr="0050503E" w:rsidRDefault="005D1C18" w:rsidP="001C0AFC">
      <w:pPr>
        <w:pStyle w:val="11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Формувати вміння</w:t>
      </w:r>
      <w:r w:rsidRPr="0050503E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приймати та відповідати за свої рішення стосовно інших людей.</w:t>
      </w:r>
    </w:p>
    <w:p w:rsidR="005D1C18" w:rsidRPr="0050503E" w:rsidRDefault="005D1C18" w:rsidP="001C0AFC">
      <w:pPr>
        <w:pStyle w:val="11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Розвивати поведінкову саморегуляцію</w:t>
      </w:r>
      <w:r w:rsidRPr="0050503E"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D1C18" w:rsidRDefault="005D1C18" w:rsidP="001C0AFC">
      <w:pPr>
        <w:pStyle w:val="11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Проводити профілактичні заходи з прояву різних форм девіантної поведінки (алкоголізму, наркоманії, педагогічної занедбаності, суїциду).</w:t>
      </w:r>
    </w:p>
    <w:p w:rsidR="005D1C18" w:rsidRDefault="005D1C18" w:rsidP="001C0AFC">
      <w:pPr>
        <w:pStyle w:val="11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Надавати допомогу у професійному самовизначенні учнів (вихованців) 12-го класу з метою реалізації їх потреб, інтересів, можливостей у подальшому житті.</w:t>
      </w:r>
    </w:p>
    <w:p w:rsidR="005D1C18" w:rsidRPr="000C7015" w:rsidRDefault="005D1C18" w:rsidP="001C0AFC">
      <w:pPr>
        <w:pStyle w:val="11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В межах акції «16 днів проти насильства» проводити цикл заходів щодо протидії насиллю у родині, дитячому середовищі, профілактики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булінгу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D1C18" w:rsidRDefault="005D1C18" w:rsidP="001C0AFC">
      <w:pPr>
        <w:pStyle w:val="11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Сприяти формуванню здорового способу життя.</w:t>
      </w:r>
    </w:p>
    <w:p w:rsidR="005D1C18" w:rsidRDefault="005D1C18" w:rsidP="001C0AFC">
      <w:pPr>
        <w:pStyle w:val="11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Формувати адекватні соціально корисні життєві перспективи.</w:t>
      </w:r>
    </w:p>
    <w:p w:rsidR="005D1C18" w:rsidRDefault="005D1C18" w:rsidP="005D1C18">
      <w:pPr>
        <w:pStyle w:val="11"/>
        <w:tabs>
          <w:tab w:val="left" w:pos="284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4698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Інші учасники освітнього пр</w:t>
      </w:r>
      <w:r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о</w:t>
      </w:r>
      <w:r w:rsidRPr="00B46989">
        <w:rPr>
          <w:rFonts w:ascii="Times New Roman" w:hAnsi="Times New Roman"/>
          <w:b/>
          <w:i/>
          <w:color w:val="000000"/>
          <w:sz w:val="28"/>
          <w:szCs w:val="28"/>
          <w:lang w:val="uk-UA"/>
        </w:rPr>
        <w:t>цесу</w:t>
      </w:r>
    </w:p>
    <w:p w:rsidR="005D1C18" w:rsidRDefault="005D1C18" w:rsidP="005D1C18">
      <w:pPr>
        <w:pStyle w:val="11"/>
        <w:tabs>
          <w:tab w:val="left" w:pos="284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Мета: підвищення психологічної культури батьків і педагогів</w:t>
      </w:r>
    </w:p>
    <w:p w:rsidR="005D1C18" w:rsidRPr="00B46989" w:rsidRDefault="005D1C18" w:rsidP="005D1C18">
      <w:pPr>
        <w:pStyle w:val="11"/>
        <w:tabs>
          <w:tab w:val="left" w:pos="284"/>
        </w:tabs>
        <w:spacing w:line="36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Завдання:</w:t>
      </w:r>
    </w:p>
    <w:p w:rsidR="005D1C18" w:rsidRDefault="005D1C18" w:rsidP="001C0AFC">
      <w:pPr>
        <w:pStyle w:val="11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Сприяти підвищенню психолого-педагогічної компетентності педагогів та батьків з питань навчання та виховання учнів ( вихованців) .</w:t>
      </w:r>
    </w:p>
    <w:p w:rsidR="005D1C18" w:rsidRDefault="005D1C18" w:rsidP="001C0AFC">
      <w:pPr>
        <w:pStyle w:val="11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Розвивати культуру взаємовідносин учасників освітнього процесу.</w:t>
      </w:r>
    </w:p>
    <w:p w:rsidR="005D1C18" w:rsidRDefault="005D1C18" w:rsidP="001C0AFC">
      <w:pPr>
        <w:pStyle w:val="11"/>
        <w:numPr>
          <w:ilvl w:val="0"/>
          <w:numId w:val="3"/>
        </w:numPr>
        <w:tabs>
          <w:tab w:val="left" w:pos="284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Проводити профілактичні заходи з метою запобігання синдрому емоційного вигорання педагогів.</w:t>
      </w:r>
    </w:p>
    <w:p w:rsidR="005D1C18" w:rsidRDefault="005D1C18" w:rsidP="001C0AFC">
      <w:pPr>
        <w:pStyle w:val="1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Приймати участь </w:t>
      </w:r>
      <w:r w:rsidRPr="00CA44D0">
        <w:rPr>
          <w:rFonts w:ascii="Times New Roman" w:hAnsi="Times New Roman"/>
          <w:color w:val="000000"/>
          <w:sz w:val="28"/>
          <w:szCs w:val="28"/>
          <w:lang w:val="uk-UA"/>
        </w:rPr>
        <w:t xml:space="preserve">у роботі шкільного психолого-педагогічного консиліуму з метою створення системи індивідуального підходу до навчання і виховання учнів (вихованців), уточнення </w:t>
      </w:r>
      <w:proofErr w:type="spellStart"/>
      <w:r w:rsidRPr="00CA44D0">
        <w:rPr>
          <w:rFonts w:ascii="Times New Roman" w:hAnsi="Times New Roman"/>
          <w:color w:val="000000"/>
          <w:sz w:val="28"/>
          <w:szCs w:val="28"/>
          <w:lang w:val="uk-UA"/>
        </w:rPr>
        <w:t>оздоровчо</w:t>
      </w:r>
      <w:proofErr w:type="spellEnd"/>
      <w:r w:rsidRPr="00CA44D0">
        <w:rPr>
          <w:rFonts w:ascii="Times New Roman" w:hAnsi="Times New Roman"/>
          <w:color w:val="000000"/>
          <w:sz w:val="28"/>
          <w:szCs w:val="28"/>
          <w:lang w:val="uk-UA"/>
        </w:rPr>
        <w:t>-щадного режиму та рекомендацій щодо подальшого навчання у спеціальній школі, їх професійної орієнтації тощо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5D1C18" w:rsidRDefault="005D1C18" w:rsidP="005D1C18">
      <w:pPr>
        <w:pStyle w:val="11"/>
        <w:spacing w:line="360" w:lineRule="auto"/>
        <w:ind w:left="72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1C18" w:rsidRDefault="005D1C18" w:rsidP="005D1C18">
      <w:pPr>
        <w:pStyle w:val="11"/>
        <w:spacing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Для успішної роботи практичному психологу необхідно поповнення матеріальної та методичної бази кабінету,  підвищення самоосвіти.</w:t>
      </w:r>
    </w:p>
    <w:p w:rsidR="005D1C18" w:rsidRDefault="005D1C18" w:rsidP="005D1C18">
      <w:pPr>
        <w:pStyle w:val="11"/>
        <w:spacing w:line="360" w:lineRule="auto"/>
        <w:ind w:firstLine="567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D1C18" w:rsidRPr="005D1C18" w:rsidRDefault="005D1C18" w:rsidP="005D1C18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D020B">
        <w:rPr>
          <w:rFonts w:ascii="Times New Roman" w:hAnsi="Times New Roman"/>
          <w:b/>
          <w:sz w:val="28"/>
          <w:szCs w:val="28"/>
          <w:lang w:val="uk-UA"/>
        </w:rPr>
        <w:t>ІІІ. Змістова частина</w:t>
      </w:r>
    </w:p>
    <w:tbl>
      <w:tblPr>
        <w:tblW w:w="95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304"/>
        <w:gridCol w:w="1941"/>
        <w:gridCol w:w="1984"/>
        <w:gridCol w:w="1525"/>
      </w:tblGrid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bookmarkStart w:id="0" w:name="_GoBack"/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№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з/п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Напрямки діяльності з учасниками освітнього процесу закладу освіти. Види та форми роботи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Термін проведення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Цільова група/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Аудиторія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Відмітка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про </w:t>
            </w:r>
            <w:proofErr w:type="spellStart"/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виконан</w:t>
            </w:r>
            <w:proofErr w:type="spellEnd"/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-ня</w:t>
            </w: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1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Діагностика</w:t>
            </w: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Психодіагностика учнів (вихованців) 1-х  класів.   Методики: «Будиночок» Н.І.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Гуткіної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«Малюнок людини» Керна-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Йерасека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«Четвертий зайвий», «10 малюнків», «10 слів» А.Л.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Венгера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Вересень 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  1-х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Повторне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психодіагностичне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обстеження учнів </w:t>
            </w: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(вихованців) 1-х класів з метою виявлення динаміки розвитку. Методики: невербальна частина методики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Д.Векслера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«Будиночок»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Н.І.Гуткіної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«Малюнок людини» Керна-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Йерасека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Березень, квітень 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Учні (вихованці)     1-х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1.3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Вивчення класного колективу та психологічного клімату 5-х класів. Методики: соціометрія «Сходинки»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Дембо-Рубінштейна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анкета «Ставлення до школи», «Будиночки»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О.Є.Орєхової</w:t>
            </w:r>
            <w:proofErr w:type="spellEnd"/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Вересень, жовтень</w:t>
            </w:r>
          </w:p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 року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  5-х 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Відвідування уроків та самопідготовок з метою дослідження взаємодії вчителів і вихователів з учнями (вихованцями)   5-х класів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Вересень, жовтень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  5-х 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Поглиблена психодіагностика новоприбулих учнів (вихованців) . Методики: невербальна частина методики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Д.Векслера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, вибіркові завдання щодо вивчення пізнавальних процесів та емоційно-вольової сфери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Жовтень, листопад</w:t>
            </w:r>
          </w:p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 року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Новоприбулі учні (вихованці)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Спостереження за поведінкою новоприбулих учнів (вихованців) на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уроках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, </w:t>
            </w: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у позаурочний час,  їх взаємовідносини з педагогами та однолітками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Упродовж 2022/2023 навчального </w:t>
            </w: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Новоприбулі учні (вихованці)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1.7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Психологічне тестування учнів (вихованців) 4-х класів з метою визначення рівня готовності до навчання у середній  школі. Методики: невербальна частина методики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Д.Векслера</w:t>
            </w:r>
            <w:proofErr w:type="spellEnd"/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</w:t>
            </w:r>
          </w:p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2023 року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  4-х 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Спостереження за розвитком дітей початкової школи, що мають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сочетану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патологію розвитку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 -     грудень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початкової школи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Вивчення самооцінки учнів (вихованців) 7-х класів. Методики: «Шкала самооцінки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Спілбергера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та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Ханіна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Лютий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  7-х 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Проведення вхідного анкетування з «Основ вибору професії» у 10-х і 12-А класах. Методика: «Диференційно- діагностичний опитувальник»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Грудень 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10-х, 12-А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1.11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Індивідуальна психодіагностика важковиховуваних школярів.</w:t>
            </w: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Методика: «Карта визначення типу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важковихованості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Листопад 2022 року -</w:t>
            </w:r>
          </w:p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лютий</w:t>
            </w:r>
          </w:p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2023року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1.12</w:t>
            </w: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1.13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Спостереження за </w:t>
            </w: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поведінкою і взаємовідносинами «важких» учнів (вихованців) з однолітками, вчителями і вихователями</w:t>
            </w: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Спостереження за адаптацією дітей до спеціальної школи  у процесі занять та у позаурочний час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Упродовж</w:t>
            </w:r>
          </w:p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2022/2023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навчального року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 2022 року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Учні (вихованці)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lastRenderedPageBreak/>
              <w:t>2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 xml:space="preserve">Профілактика </w:t>
            </w: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 на батьківських зборах у 1-х класах «Допомога батьків у адаптації дітей до навчання у спеціальній школі»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Жовтень 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Батьки учнів (вихованців), або особи, що їх замінюють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Бесіда з учнями (вихованцями) 7-12-х класів «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Кибербуллінг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– жарт, чи небезпека?»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7-12-х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>Урок-диспут «Чи можна забути події війни?»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Жовтень 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>Учні (вихованці) 5-7-х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>Бесіда «Надмірне вживання лайливих слів. Як уникнути їх, але при цьому давати вихід емоціям?»</w:t>
            </w:r>
          </w:p>
          <w:p w:rsidR="005D1C18" w:rsidRPr="005D1C18" w:rsidRDefault="005D1C18" w:rsidP="00E1417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D1C18" w:rsidRPr="005D1C18" w:rsidRDefault="005D1C18" w:rsidP="00E14175">
            <w:pPr>
              <w:pStyle w:val="23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Жовтень 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Батьки учнів (вихованців), або особи, що їх замінюють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18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2.4</w:t>
            </w: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23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Тренінг з протидії торгівлі людьми з учнями (вихованцями) 9-12-х класів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Жовтень – грудень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2022 року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9-12-х класів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54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Бесіда зі учнями (вихованцями) 6-10-х класів </w:t>
            </w: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«Школа – територія добра»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Листопад 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6-10-х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2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2.6</w:t>
            </w: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23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Бесіда з учнями вихованцями 9-12-х класів  « Ми вже дорослі. Кримінальна та адміністративна відповідальність </w:t>
            </w:r>
          </w:p>
          <w:p w:rsidR="005D1C18" w:rsidRPr="005D1C18" w:rsidRDefault="005D1C18" w:rsidP="00E14175">
            <w:pPr>
              <w:pStyle w:val="23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неповнолітніх»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Грудень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 року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9-12-х класів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  <w:p w:rsidR="005D1C18" w:rsidRPr="005D1C18" w:rsidRDefault="005D1C18" w:rsidP="00E1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18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Бесіда зі учнями (вихованцями) 9-12-х класів «СНІД» – реалії сьогодення»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Грудень 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9-12-х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2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>Бесіда «Тримай мене міцно» Про важливість підтримки членів родини у важкі моменти життя»</w:t>
            </w:r>
          </w:p>
          <w:p w:rsidR="005D1C18" w:rsidRPr="005D1C18" w:rsidRDefault="005D1C18" w:rsidP="00E1417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Грудень 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Батьки учнів (вихованців), або особи, що їх замінюють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2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>Диспут «Посттравматичний синдром. Як  педагог може  допомогти дитині його подолати»</w:t>
            </w:r>
          </w:p>
          <w:p w:rsidR="005D1C18" w:rsidRPr="005D1C18" w:rsidRDefault="005D1C18" w:rsidP="00E1417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Січень 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Педагоги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2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Бесіда «Казка про Україну. Чому почалася війна?»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Січень 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>Учні (вихованці)       1-4-х класів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2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2.8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Тренінг «Прості практики, які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</w:rPr>
              <w:t>допоможуть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</w:rPr>
              <w:t>знизити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</w:rPr>
              <w:t>тривожність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1C18" w:rsidRPr="005D1C18" w:rsidRDefault="005D1C18" w:rsidP="00E14175">
            <w:pPr>
              <w:spacing w:after="0" w:line="36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5D1C18" w:rsidRPr="005D1C18" w:rsidRDefault="005D1C18" w:rsidP="00E14175">
            <w:pPr>
              <w:pStyle w:val="23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Січень 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Педагоги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28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Бесіда з учнями (вихованцями) 5-6-х класів «І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eastAsia="en-US"/>
              </w:rPr>
              <w:t>нтернет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- безпека».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2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Лютий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5- 6-х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2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23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Бесіда з метою профілактики ризикованої поведінки підлітків «Мить, яка руйнує життя»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Березень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2023 року</w:t>
            </w:r>
          </w:p>
          <w:p w:rsidR="005D1C18" w:rsidRPr="005D1C18" w:rsidRDefault="005D1C18" w:rsidP="00E1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6-10-х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1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>Бесіда «Як  планувати своє майбутнє в умовах невизначеності» - учні (вихованці) 11-12-х класів</w:t>
            </w:r>
          </w:p>
          <w:p w:rsidR="005D1C18" w:rsidRPr="005D1C18" w:rsidRDefault="005D1C18" w:rsidP="00E14175">
            <w:pPr>
              <w:spacing w:after="0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     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>Учні (вихованці) 10-12-х класів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17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2.11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Урок-диспут з учнями (вихованцями) 7- 8-х класів «Паління або здорове майбутнє?»</w:t>
            </w: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Квітень     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   7- 8-х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3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Корекція</w:t>
            </w: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3.1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Корекційні заняття з розвитку пізнавальних процесів у  учнів </w:t>
            </w: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(вихованців)  1-2-х класів за власною програмою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Листопад-квітень 2022/2023 </w:t>
            </w: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Учні (вихованці)   1-2-х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462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3.2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Корекційні заняття з розвитку пізнавальних процесів  у учнів (вихованців)   з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сочетаною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патологією (За корекційно-розвивальною програмою</w:t>
            </w: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 розвитку пізнавальних</w:t>
            </w:r>
            <w:r w:rsidRPr="005D1C18">
              <w:rPr>
                <w:sz w:val="24"/>
                <w:szCs w:val="24"/>
                <w:lang w:val="uk-UA"/>
              </w:rPr>
              <w:t xml:space="preserve"> </w:t>
            </w: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процесів </w:t>
            </w:r>
          </w:p>
          <w:p w:rsidR="005D1C18" w:rsidRPr="005D1C18" w:rsidRDefault="005D1C18" w:rsidP="00E14175">
            <w:pPr>
              <w:tabs>
                <w:tab w:val="left" w:pos="5625"/>
              </w:tabs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молодших школярів, які мають труднощі в навчанні автор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>Адамчук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Е.Г.)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Листопад-квітень 2022/2023 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270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3.3 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Корекційні заняття з за програмою соціально-психологічної корекції девіантної поведінки у підлітків «Кроки до дорослості» (укладач Бринь А.Б.,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>Чаглій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І.Д.)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Жовтень-квітень 2022-2023 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4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Навчальна діяльність</w:t>
            </w: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highlight w:val="cyan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Навчальна діяльність не запланована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5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Консультування</w:t>
            </w: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Консультування батьків або осіб, які їх замінюють  щодо  дітей,  у яких виявлено труднощі адаптації до спеціальної школи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2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Вересень, жовтень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Батьки учнів   (вихованців) або особи що їх замінюють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Проведення бесід з педагогами, вихователями  класів, де навчаються новоприбулі учні (вихованці) , про індивідуально-</w:t>
            </w: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психологічні особливості дитини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2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Упродовж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2022/2023 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Педагоги, вихователі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5.3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Індивідуальні консультації батьків або осіб що їх замінюють щодо причин труднощів у навчанні дітей та їх потенціального розвитку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2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2022/2023 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Батьки учнів (вихованців) або особи що їх замінюють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Консультування класних керівників щодо динаміки розвитку дітей з </w:t>
            </w:r>
            <w:proofErr w:type="spellStart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сочетаною</w:t>
            </w:r>
            <w:proofErr w:type="spellEnd"/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патологією,  обговорення шляхів надання їм допомоги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Грудень-лютий 2022/2023  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Класні керівники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Консультування класних керівників стосовно учнів (вихованців) групи ризику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Січень,  лютий 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Класні керівники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5.6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Індивідуальні психологічні консультації учнів (вихованців) 1-12-х класів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</w:t>
            </w:r>
          </w:p>
          <w:p w:rsidR="005D1C18" w:rsidRPr="005D1C18" w:rsidRDefault="005D1C18" w:rsidP="00E14175">
            <w:pPr>
              <w:pStyle w:val="2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2022/2023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Учні (вихованці)1-12-х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6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Просвіта</w:t>
            </w: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 на семінарі для педагогічних працівників «Індивідуальний підхід до навчання та виховання учнів (вихованців) з особливими потребами»</w:t>
            </w: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Березень 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Педагогічні працівники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Виступ на батьківських зборах 5-х класів «Труднощі адаптації учнів (вихованців) 5-х класів до нових умов навчання»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Жовтень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Батьки або особи що їх замінюють учнів (вихованців) 5-х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6.3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Виступ на батьківських зборах 4- х класів </w:t>
            </w: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«Особливості перехідного періоду з початкової школи до середньої»</w:t>
            </w: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Травень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Батьки або особи що їх </w:t>
            </w: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замінюють учнів (вихованців) 4-х класів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lastRenderedPageBreak/>
              <w:t>7</w:t>
            </w:r>
          </w:p>
        </w:tc>
        <w:tc>
          <w:tcPr>
            <w:tcW w:w="8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b/>
                <w:sz w:val="24"/>
                <w:szCs w:val="24"/>
                <w:lang w:val="uk-UA" w:eastAsia="en-US"/>
              </w:rPr>
              <w:t>Інше ( організаційно-методична функція, зв’язки з громадськістю)</w:t>
            </w: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Робота з документацією (особові справи учнів (вихованців) 1-х класів і новоприбулих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Вересень 2022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Обробка результатів та написання методичних рекомендацій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</w:t>
            </w:r>
          </w:p>
          <w:p w:rsidR="005D1C18" w:rsidRPr="005D1C18" w:rsidRDefault="005D1C18" w:rsidP="00E14175">
            <w:pPr>
              <w:pStyle w:val="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2022/2023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Підготовка  до участі у психолого-педагогічних семінарах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</w:t>
            </w:r>
          </w:p>
          <w:p w:rsidR="005D1C18" w:rsidRPr="005D1C18" w:rsidRDefault="005D1C18" w:rsidP="00E14175">
            <w:pPr>
              <w:pStyle w:val="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2022/2023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Оновлення стенду «Психологічна служба у спеціальній школі»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</w:t>
            </w:r>
          </w:p>
          <w:p w:rsidR="005D1C18" w:rsidRPr="005D1C18" w:rsidRDefault="005D1C18" w:rsidP="00E14175">
            <w:pPr>
              <w:pStyle w:val="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2022/2023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18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Участь у роботі психолого-педагогічного консиліуму, засіданнях атестаційної комісії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11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</w:t>
            </w:r>
          </w:p>
          <w:p w:rsidR="005D1C18" w:rsidRPr="005D1C18" w:rsidRDefault="005D1C18" w:rsidP="00E14175">
            <w:pPr>
              <w:pStyle w:val="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2022/2023</w:t>
            </w:r>
          </w:p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rPr>
          <w:trHeight w:val="15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Участь практичного психолога у психолого-педагогічних семінарах, засіданнях методичних об’єднань, науково-практичних конференціях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 2022/2023 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Підготовка документації Статистичний звіт</w:t>
            </w:r>
          </w:p>
          <w:p w:rsidR="005D1C18" w:rsidRPr="005D1C18" w:rsidRDefault="005D1C18" w:rsidP="00E14175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Аналітичний звіт</w:t>
            </w:r>
          </w:p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Планування роботи на 2023/2023 навчальний рік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 xml:space="preserve">Травень </w:t>
            </w:r>
          </w:p>
          <w:p w:rsidR="005D1C18" w:rsidRPr="005D1C18" w:rsidRDefault="005D1C18" w:rsidP="00E14175">
            <w:pPr>
              <w:pStyle w:val="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2023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lastRenderedPageBreak/>
              <w:t>7.8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Оновлення інформації  «Поради психолога» на сайті закладу</w:t>
            </w:r>
          </w:p>
          <w:p w:rsidR="005D1C18" w:rsidRPr="005D1C18" w:rsidRDefault="005D1C18" w:rsidP="00E14175">
            <w:pPr>
              <w:pStyle w:val="3"/>
              <w:spacing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 2022/2023 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5D1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Підготовка до виступів на батьківських зборах, педагогічних радах, психолого - педагогічних семінарах, засіданнях методичних об’єднань вчителів.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 2022/2023 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5D1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Участь в обласних навчально - методичних семінарах, конференціях, нарадах психологів.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 2022/2023 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tr w:rsidR="005D1C18" w:rsidRPr="005D1C18" w:rsidTr="00E141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7.11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D1C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Консультації у Центрі практичної психології, соціальної роботи та  здорового способу життя КВНЗ «ХАНО», інших науково - методичних центрах. </w:t>
            </w:r>
          </w:p>
          <w:p w:rsidR="005D1C18" w:rsidRPr="005D1C18" w:rsidRDefault="005D1C18" w:rsidP="00E14175">
            <w:pPr>
              <w:pStyle w:val="Standard"/>
              <w:spacing w:after="0"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pStyle w:val="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5D1C18">
              <w:rPr>
                <w:rFonts w:ascii="Times New Roman" w:hAnsi="Times New Roman"/>
                <w:sz w:val="24"/>
                <w:szCs w:val="24"/>
                <w:lang w:val="uk-UA" w:eastAsia="en-US"/>
              </w:rPr>
              <w:t>Упродовж 2022/2023 навчального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C18" w:rsidRPr="005D1C18" w:rsidRDefault="005D1C18" w:rsidP="00E1417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</w:p>
        </w:tc>
      </w:tr>
      <w:bookmarkEnd w:id="0"/>
    </w:tbl>
    <w:p w:rsidR="005D1C18" w:rsidRDefault="005D1C18" w:rsidP="005D1C18">
      <w:pPr>
        <w:spacing w:line="360" w:lineRule="auto"/>
        <w:rPr>
          <w:lang w:val="uk-UA"/>
        </w:rPr>
      </w:pPr>
    </w:p>
    <w:p w:rsidR="005D1C18" w:rsidRPr="00DF0BC1" w:rsidRDefault="005D1C18" w:rsidP="005D1C18">
      <w:pPr>
        <w:spacing w:line="360" w:lineRule="auto"/>
        <w:rPr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Практичний</w:t>
      </w:r>
      <w:proofErr w:type="spellEnd"/>
      <w:r>
        <w:rPr>
          <w:rFonts w:ascii="Times New Roman" w:hAnsi="Times New Roman"/>
          <w:sz w:val="28"/>
          <w:szCs w:val="28"/>
        </w:rPr>
        <w:t xml:space="preserve"> психолог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Проценко О.М.</w:t>
      </w:r>
    </w:p>
    <w:p w:rsidR="005D1C18" w:rsidRDefault="005D1C18" w:rsidP="005D1C18">
      <w:pPr>
        <w:spacing w:line="360" w:lineRule="auto"/>
        <w:rPr>
          <w:lang w:val="uk-UA"/>
        </w:rPr>
      </w:pPr>
    </w:p>
    <w:p w:rsidR="005D1C18" w:rsidRPr="008231EF" w:rsidRDefault="005D1C18" w:rsidP="005D1C18">
      <w:pPr>
        <w:spacing w:line="360" w:lineRule="auto"/>
        <w:rPr>
          <w:lang w:val="uk-UA"/>
        </w:rPr>
      </w:pPr>
    </w:p>
    <w:p w:rsidR="003B7579" w:rsidRPr="003B7579" w:rsidRDefault="003B7579" w:rsidP="005D1C1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val="uk-UA"/>
        </w:rPr>
      </w:pPr>
    </w:p>
    <w:sectPr w:rsidR="003B7579" w:rsidRPr="003B7579" w:rsidSect="00CB13F9">
      <w:footerReference w:type="default" r:id="rId12"/>
      <w:type w:val="continuous"/>
      <w:pgSz w:w="11906" w:h="16838"/>
      <w:pgMar w:top="1134" w:right="567" w:bottom="709" w:left="1701" w:header="709" w:footer="709" w:gutter="0"/>
      <w:pgNumType w:start="2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AFC" w:rsidRDefault="001C0AFC" w:rsidP="006666FC">
      <w:pPr>
        <w:spacing w:after="0" w:line="240" w:lineRule="auto"/>
      </w:pPr>
      <w:r>
        <w:separator/>
      </w:r>
    </w:p>
  </w:endnote>
  <w:endnote w:type="continuationSeparator" w:id="0">
    <w:p w:rsidR="001C0AFC" w:rsidRDefault="001C0AFC" w:rsidP="0066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1581451"/>
      <w:docPartObj>
        <w:docPartGallery w:val="Page Numbers (Bottom of Page)"/>
        <w:docPartUnique/>
      </w:docPartObj>
    </w:sdtPr>
    <w:sdtEndPr/>
    <w:sdtContent>
      <w:p w:rsidR="00CB13F9" w:rsidRDefault="00CB13F9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1C18">
          <w:rPr>
            <w:noProof/>
          </w:rPr>
          <w:t>248</w:t>
        </w:r>
        <w:r>
          <w:fldChar w:fldCharType="end"/>
        </w:r>
      </w:p>
    </w:sdtContent>
  </w:sdt>
  <w:p w:rsidR="00C90CDF" w:rsidRDefault="00C90CD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AFC" w:rsidRDefault="001C0AFC" w:rsidP="006666FC">
      <w:pPr>
        <w:spacing w:after="0" w:line="240" w:lineRule="auto"/>
      </w:pPr>
      <w:r>
        <w:separator/>
      </w:r>
    </w:p>
  </w:footnote>
  <w:footnote w:type="continuationSeparator" w:id="0">
    <w:p w:rsidR="001C0AFC" w:rsidRDefault="001C0AFC" w:rsidP="0066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436A9"/>
    <w:multiLevelType w:val="hybridMultilevel"/>
    <w:tmpl w:val="2366727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2A24FBC"/>
    <w:multiLevelType w:val="hybridMultilevel"/>
    <w:tmpl w:val="81F630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4B0A98"/>
    <w:multiLevelType w:val="hybridMultilevel"/>
    <w:tmpl w:val="4E2C506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721E2CDE"/>
    <w:multiLevelType w:val="hybridMultilevel"/>
    <w:tmpl w:val="D34E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A41"/>
    <w:rsid w:val="000001D7"/>
    <w:rsid w:val="000003AF"/>
    <w:rsid w:val="00016C48"/>
    <w:rsid w:val="00021E3B"/>
    <w:rsid w:val="00047B12"/>
    <w:rsid w:val="00050CB6"/>
    <w:rsid w:val="00050F47"/>
    <w:rsid w:val="0005197F"/>
    <w:rsid w:val="0005572B"/>
    <w:rsid w:val="00056CBF"/>
    <w:rsid w:val="000776ED"/>
    <w:rsid w:val="00081DBC"/>
    <w:rsid w:val="00082536"/>
    <w:rsid w:val="00082FF6"/>
    <w:rsid w:val="00086D28"/>
    <w:rsid w:val="00090363"/>
    <w:rsid w:val="000A3F2C"/>
    <w:rsid w:val="000A4FCE"/>
    <w:rsid w:val="000A51E9"/>
    <w:rsid w:val="000B1528"/>
    <w:rsid w:val="000B1AE1"/>
    <w:rsid w:val="000B36AA"/>
    <w:rsid w:val="000B53C4"/>
    <w:rsid w:val="000B6093"/>
    <w:rsid w:val="000B7876"/>
    <w:rsid w:val="000C1511"/>
    <w:rsid w:val="000C39C2"/>
    <w:rsid w:val="000C3DE8"/>
    <w:rsid w:val="000C519C"/>
    <w:rsid w:val="000C64D6"/>
    <w:rsid w:val="000D2657"/>
    <w:rsid w:val="000D674E"/>
    <w:rsid w:val="000E45A9"/>
    <w:rsid w:val="000E612B"/>
    <w:rsid w:val="000F5DF3"/>
    <w:rsid w:val="000F76C5"/>
    <w:rsid w:val="00101406"/>
    <w:rsid w:val="00102515"/>
    <w:rsid w:val="001038F5"/>
    <w:rsid w:val="00104999"/>
    <w:rsid w:val="00105193"/>
    <w:rsid w:val="00107D24"/>
    <w:rsid w:val="001104C1"/>
    <w:rsid w:val="00111EE4"/>
    <w:rsid w:val="00112BD1"/>
    <w:rsid w:val="0011331C"/>
    <w:rsid w:val="0011335F"/>
    <w:rsid w:val="00125E60"/>
    <w:rsid w:val="0012720F"/>
    <w:rsid w:val="0014331A"/>
    <w:rsid w:val="0014450F"/>
    <w:rsid w:val="00151B48"/>
    <w:rsid w:val="00155809"/>
    <w:rsid w:val="0016213E"/>
    <w:rsid w:val="00170109"/>
    <w:rsid w:val="001719F3"/>
    <w:rsid w:val="00177466"/>
    <w:rsid w:val="001877D8"/>
    <w:rsid w:val="0019012D"/>
    <w:rsid w:val="00197617"/>
    <w:rsid w:val="001A658B"/>
    <w:rsid w:val="001B12FB"/>
    <w:rsid w:val="001B199A"/>
    <w:rsid w:val="001B3B34"/>
    <w:rsid w:val="001C0AFC"/>
    <w:rsid w:val="001C0DAB"/>
    <w:rsid w:val="001C7771"/>
    <w:rsid w:val="001D2EA9"/>
    <w:rsid w:val="001D384A"/>
    <w:rsid w:val="001D3A9F"/>
    <w:rsid w:val="001D644B"/>
    <w:rsid w:val="001E0F93"/>
    <w:rsid w:val="001E6701"/>
    <w:rsid w:val="001F396B"/>
    <w:rsid w:val="001F45B8"/>
    <w:rsid w:val="001F5B9B"/>
    <w:rsid w:val="001F7B88"/>
    <w:rsid w:val="00204B2E"/>
    <w:rsid w:val="00206605"/>
    <w:rsid w:val="00207313"/>
    <w:rsid w:val="0022178A"/>
    <w:rsid w:val="002230A9"/>
    <w:rsid w:val="002265F7"/>
    <w:rsid w:val="00227163"/>
    <w:rsid w:val="00234EF2"/>
    <w:rsid w:val="002454E4"/>
    <w:rsid w:val="00253C55"/>
    <w:rsid w:val="00255B9E"/>
    <w:rsid w:val="002562D7"/>
    <w:rsid w:val="00263830"/>
    <w:rsid w:val="00272DB0"/>
    <w:rsid w:val="00275DE0"/>
    <w:rsid w:val="002813A3"/>
    <w:rsid w:val="002821F5"/>
    <w:rsid w:val="0028349B"/>
    <w:rsid w:val="00286C3E"/>
    <w:rsid w:val="00287894"/>
    <w:rsid w:val="00291D4F"/>
    <w:rsid w:val="00291FE6"/>
    <w:rsid w:val="002A70B3"/>
    <w:rsid w:val="002B2967"/>
    <w:rsid w:val="002B3FEA"/>
    <w:rsid w:val="002C4188"/>
    <w:rsid w:val="002D4B2B"/>
    <w:rsid w:val="002E0000"/>
    <w:rsid w:val="002E1029"/>
    <w:rsid w:val="002E63F8"/>
    <w:rsid w:val="002E7332"/>
    <w:rsid w:val="002F3AD8"/>
    <w:rsid w:val="00303830"/>
    <w:rsid w:val="00312470"/>
    <w:rsid w:val="0031658E"/>
    <w:rsid w:val="003202EC"/>
    <w:rsid w:val="003204FA"/>
    <w:rsid w:val="00321213"/>
    <w:rsid w:val="003238A6"/>
    <w:rsid w:val="00331B0F"/>
    <w:rsid w:val="00331DF9"/>
    <w:rsid w:val="00332E62"/>
    <w:rsid w:val="00333AFE"/>
    <w:rsid w:val="00333CF0"/>
    <w:rsid w:val="003368EC"/>
    <w:rsid w:val="003418A6"/>
    <w:rsid w:val="00344395"/>
    <w:rsid w:val="00347E15"/>
    <w:rsid w:val="003566AC"/>
    <w:rsid w:val="003571EE"/>
    <w:rsid w:val="0035724E"/>
    <w:rsid w:val="00360C41"/>
    <w:rsid w:val="00360F99"/>
    <w:rsid w:val="00361374"/>
    <w:rsid w:val="0036153F"/>
    <w:rsid w:val="00361893"/>
    <w:rsid w:val="00361C47"/>
    <w:rsid w:val="003633BA"/>
    <w:rsid w:val="00363B00"/>
    <w:rsid w:val="00366114"/>
    <w:rsid w:val="00371510"/>
    <w:rsid w:val="00372CFF"/>
    <w:rsid w:val="003909FA"/>
    <w:rsid w:val="00391007"/>
    <w:rsid w:val="0039364B"/>
    <w:rsid w:val="00394AD3"/>
    <w:rsid w:val="00395BF8"/>
    <w:rsid w:val="003A4E3A"/>
    <w:rsid w:val="003A7CD2"/>
    <w:rsid w:val="003B01AC"/>
    <w:rsid w:val="003B31D4"/>
    <w:rsid w:val="003B7579"/>
    <w:rsid w:val="003C5D2C"/>
    <w:rsid w:val="003C624F"/>
    <w:rsid w:val="003C63F0"/>
    <w:rsid w:val="003C65DE"/>
    <w:rsid w:val="003D0AB2"/>
    <w:rsid w:val="003D5016"/>
    <w:rsid w:val="003D56BC"/>
    <w:rsid w:val="003D59A6"/>
    <w:rsid w:val="003E3498"/>
    <w:rsid w:val="003E57A0"/>
    <w:rsid w:val="003E6FE3"/>
    <w:rsid w:val="003F09A7"/>
    <w:rsid w:val="003F7561"/>
    <w:rsid w:val="00405342"/>
    <w:rsid w:val="00411025"/>
    <w:rsid w:val="00412017"/>
    <w:rsid w:val="00412D7E"/>
    <w:rsid w:val="004200F8"/>
    <w:rsid w:val="004242F6"/>
    <w:rsid w:val="00433D25"/>
    <w:rsid w:val="00434FE1"/>
    <w:rsid w:val="00436529"/>
    <w:rsid w:val="0044251C"/>
    <w:rsid w:val="00442713"/>
    <w:rsid w:val="00442A4F"/>
    <w:rsid w:val="00447744"/>
    <w:rsid w:val="00450B52"/>
    <w:rsid w:val="00451539"/>
    <w:rsid w:val="00452075"/>
    <w:rsid w:val="0045372A"/>
    <w:rsid w:val="004550F7"/>
    <w:rsid w:val="004573BC"/>
    <w:rsid w:val="00461C57"/>
    <w:rsid w:val="004633B8"/>
    <w:rsid w:val="004713CC"/>
    <w:rsid w:val="0047260B"/>
    <w:rsid w:val="004729B8"/>
    <w:rsid w:val="004729EB"/>
    <w:rsid w:val="0047788F"/>
    <w:rsid w:val="00496D68"/>
    <w:rsid w:val="00496F5A"/>
    <w:rsid w:val="004A3A48"/>
    <w:rsid w:val="004A6AE2"/>
    <w:rsid w:val="004C1757"/>
    <w:rsid w:val="004D3CF6"/>
    <w:rsid w:val="004D4B94"/>
    <w:rsid w:val="004E2506"/>
    <w:rsid w:val="004F1FB0"/>
    <w:rsid w:val="00501ED7"/>
    <w:rsid w:val="00506F54"/>
    <w:rsid w:val="00525F97"/>
    <w:rsid w:val="00525FFC"/>
    <w:rsid w:val="00527E87"/>
    <w:rsid w:val="0053055A"/>
    <w:rsid w:val="00531C3E"/>
    <w:rsid w:val="005377F0"/>
    <w:rsid w:val="00541F13"/>
    <w:rsid w:val="005436DB"/>
    <w:rsid w:val="005507A1"/>
    <w:rsid w:val="0055510C"/>
    <w:rsid w:val="005624B0"/>
    <w:rsid w:val="00563FC9"/>
    <w:rsid w:val="00565B39"/>
    <w:rsid w:val="00565CE3"/>
    <w:rsid w:val="00567F53"/>
    <w:rsid w:val="00570154"/>
    <w:rsid w:val="00573CAF"/>
    <w:rsid w:val="00575676"/>
    <w:rsid w:val="00580F4E"/>
    <w:rsid w:val="00582B51"/>
    <w:rsid w:val="00583721"/>
    <w:rsid w:val="00586D7E"/>
    <w:rsid w:val="005B00DF"/>
    <w:rsid w:val="005B10BC"/>
    <w:rsid w:val="005B4B92"/>
    <w:rsid w:val="005B68A7"/>
    <w:rsid w:val="005B6940"/>
    <w:rsid w:val="005C4E16"/>
    <w:rsid w:val="005D1C18"/>
    <w:rsid w:val="005D3292"/>
    <w:rsid w:val="005D40EE"/>
    <w:rsid w:val="005E1D6A"/>
    <w:rsid w:val="005E294B"/>
    <w:rsid w:val="005E2C14"/>
    <w:rsid w:val="005E5CAD"/>
    <w:rsid w:val="005E6336"/>
    <w:rsid w:val="005E6420"/>
    <w:rsid w:val="005E68CB"/>
    <w:rsid w:val="005E727E"/>
    <w:rsid w:val="005F5F68"/>
    <w:rsid w:val="0060262E"/>
    <w:rsid w:val="0061495C"/>
    <w:rsid w:val="0061630A"/>
    <w:rsid w:val="00617C74"/>
    <w:rsid w:val="00617D9A"/>
    <w:rsid w:val="006210C3"/>
    <w:rsid w:val="006300AD"/>
    <w:rsid w:val="006329E6"/>
    <w:rsid w:val="00633F40"/>
    <w:rsid w:val="00647F51"/>
    <w:rsid w:val="00651564"/>
    <w:rsid w:val="00653B24"/>
    <w:rsid w:val="00653CBF"/>
    <w:rsid w:val="006666FC"/>
    <w:rsid w:val="00675479"/>
    <w:rsid w:val="00676200"/>
    <w:rsid w:val="0067678B"/>
    <w:rsid w:val="00683E97"/>
    <w:rsid w:val="00685911"/>
    <w:rsid w:val="006939D4"/>
    <w:rsid w:val="00695518"/>
    <w:rsid w:val="00697511"/>
    <w:rsid w:val="006A2C13"/>
    <w:rsid w:val="006B4832"/>
    <w:rsid w:val="006B5095"/>
    <w:rsid w:val="006B5718"/>
    <w:rsid w:val="006C0BD3"/>
    <w:rsid w:val="006C0DE6"/>
    <w:rsid w:val="006C0E29"/>
    <w:rsid w:val="006C4785"/>
    <w:rsid w:val="006D13F0"/>
    <w:rsid w:val="006D4437"/>
    <w:rsid w:val="006D7DAA"/>
    <w:rsid w:val="006E0046"/>
    <w:rsid w:val="006E2063"/>
    <w:rsid w:val="006E261A"/>
    <w:rsid w:val="006F14AD"/>
    <w:rsid w:val="006F7C74"/>
    <w:rsid w:val="006F7F28"/>
    <w:rsid w:val="007016D9"/>
    <w:rsid w:val="0070196F"/>
    <w:rsid w:val="007025F5"/>
    <w:rsid w:val="007152D0"/>
    <w:rsid w:val="0071617A"/>
    <w:rsid w:val="00717DAD"/>
    <w:rsid w:val="00730040"/>
    <w:rsid w:val="007367CF"/>
    <w:rsid w:val="00737D7F"/>
    <w:rsid w:val="00746561"/>
    <w:rsid w:val="00756752"/>
    <w:rsid w:val="0075755D"/>
    <w:rsid w:val="00757B93"/>
    <w:rsid w:val="00757DAF"/>
    <w:rsid w:val="007674A1"/>
    <w:rsid w:val="00772486"/>
    <w:rsid w:val="00774DAA"/>
    <w:rsid w:val="00777260"/>
    <w:rsid w:val="00783832"/>
    <w:rsid w:val="00784EFD"/>
    <w:rsid w:val="00790AED"/>
    <w:rsid w:val="0079614C"/>
    <w:rsid w:val="007A0497"/>
    <w:rsid w:val="007A0C1F"/>
    <w:rsid w:val="007A1C30"/>
    <w:rsid w:val="007A66DD"/>
    <w:rsid w:val="007A7EA2"/>
    <w:rsid w:val="007A7FB6"/>
    <w:rsid w:val="007B5446"/>
    <w:rsid w:val="007B58E2"/>
    <w:rsid w:val="007B6C94"/>
    <w:rsid w:val="007C00DA"/>
    <w:rsid w:val="007C749E"/>
    <w:rsid w:val="007D48C6"/>
    <w:rsid w:val="007E0BC6"/>
    <w:rsid w:val="007E0DE8"/>
    <w:rsid w:val="007E16E3"/>
    <w:rsid w:val="007E1740"/>
    <w:rsid w:val="007E2193"/>
    <w:rsid w:val="007E7127"/>
    <w:rsid w:val="007F4363"/>
    <w:rsid w:val="008018D5"/>
    <w:rsid w:val="008038CD"/>
    <w:rsid w:val="0080429B"/>
    <w:rsid w:val="00816326"/>
    <w:rsid w:val="00823AFB"/>
    <w:rsid w:val="00835807"/>
    <w:rsid w:val="00835FEF"/>
    <w:rsid w:val="008402DA"/>
    <w:rsid w:val="00841903"/>
    <w:rsid w:val="008424C0"/>
    <w:rsid w:val="00847732"/>
    <w:rsid w:val="008506B9"/>
    <w:rsid w:val="0085287B"/>
    <w:rsid w:val="00856BAC"/>
    <w:rsid w:val="0086102A"/>
    <w:rsid w:val="00865525"/>
    <w:rsid w:val="00865A3B"/>
    <w:rsid w:val="008746C2"/>
    <w:rsid w:val="00885255"/>
    <w:rsid w:val="00897D0A"/>
    <w:rsid w:val="008A294D"/>
    <w:rsid w:val="008A4340"/>
    <w:rsid w:val="008A7474"/>
    <w:rsid w:val="008C01F5"/>
    <w:rsid w:val="008C5583"/>
    <w:rsid w:val="008C5CD2"/>
    <w:rsid w:val="008D32BD"/>
    <w:rsid w:val="008D48EF"/>
    <w:rsid w:val="008D5602"/>
    <w:rsid w:val="008D7418"/>
    <w:rsid w:val="008E0B11"/>
    <w:rsid w:val="008E0C54"/>
    <w:rsid w:val="008E1904"/>
    <w:rsid w:val="008E419C"/>
    <w:rsid w:val="008E5283"/>
    <w:rsid w:val="008F069A"/>
    <w:rsid w:val="008F3B47"/>
    <w:rsid w:val="009001C3"/>
    <w:rsid w:val="00903C83"/>
    <w:rsid w:val="0090533B"/>
    <w:rsid w:val="00905F12"/>
    <w:rsid w:val="00906C91"/>
    <w:rsid w:val="00906E97"/>
    <w:rsid w:val="00910523"/>
    <w:rsid w:val="009200F6"/>
    <w:rsid w:val="0092529C"/>
    <w:rsid w:val="009334D4"/>
    <w:rsid w:val="00934560"/>
    <w:rsid w:val="00935193"/>
    <w:rsid w:val="009358C3"/>
    <w:rsid w:val="0094271D"/>
    <w:rsid w:val="00945FBA"/>
    <w:rsid w:val="00947B1A"/>
    <w:rsid w:val="0095386D"/>
    <w:rsid w:val="00956BF5"/>
    <w:rsid w:val="0095726F"/>
    <w:rsid w:val="00967D8B"/>
    <w:rsid w:val="009715D1"/>
    <w:rsid w:val="00971F96"/>
    <w:rsid w:val="00972EB1"/>
    <w:rsid w:val="00973178"/>
    <w:rsid w:val="00977649"/>
    <w:rsid w:val="00981DE2"/>
    <w:rsid w:val="0098397A"/>
    <w:rsid w:val="009846E0"/>
    <w:rsid w:val="009851A0"/>
    <w:rsid w:val="00991E0B"/>
    <w:rsid w:val="00995689"/>
    <w:rsid w:val="00997509"/>
    <w:rsid w:val="009A1798"/>
    <w:rsid w:val="009A2B35"/>
    <w:rsid w:val="009A5846"/>
    <w:rsid w:val="009A60DE"/>
    <w:rsid w:val="009B1EA3"/>
    <w:rsid w:val="009B27A0"/>
    <w:rsid w:val="009C19E8"/>
    <w:rsid w:val="009C54F0"/>
    <w:rsid w:val="009C6358"/>
    <w:rsid w:val="009C655F"/>
    <w:rsid w:val="009C7171"/>
    <w:rsid w:val="009D2329"/>
    <w:rsid w:val="009D5AA1"/>
    <w:rsid w:val="009E0E85"/>
    <w:rsid w:val="009E481E"/>
    <w:rsid w:val="009E5AE4"/>
    <w:rsid w:val="009F3871"/>
    <w:rsid w:val="00A0011F"/>
    <w:rsid w:val="00A04CE3"/>
    <w:rsid w:val="00A07855"/>
    <w:rsid w:val="00A11E7D"/>
    <w:rsid w:val="00A13237"/>
    <w:rsid w:val="00A311AB"/>
    <w:rsid w:val="00A33812"/>
    <w:rsid w:val="00A34D3A"/>
    <w:rsid w:val="00A4018E"/>
    <w:rsid w:val="00A41D94"/>
    <w:rsid w:val="00A42D21"/>
    <w:rsid w:val="00A4300E"/>
    <w:rsid w:val="00A5085C"/>
    <w:rsid w:val="00A56ACE"/>
    <w:rsid w:val="00A65DE4"/>
    <w:rsid w:val="00A7416E"/>
    <w:rsid w:val="00A77E1D"/>
    <w:rsid w:val="00A81CF5"/>
    <w:rsid w:val="00A85339"/>
    <w:rsid w:val="00A86691"/>
    <w:rsid w:val="00A87464"/>
    <w:rsid w:val="00A902B2"/>
    <w:rsid w:val="00A92473"/>
    <w:rsid w:val="00AA03BE"/>
    <w:rsid w:val="00AA4413"/>
    <w:rsid w:val="00AA480F"/>
    <w:rsid w:val="00AA63ED"/>
    <w:rsid w:val="00AC0236"/>
    <w:rsid w:val="00AC4EA8"/>
    <w:rsid w:val="00AC5193"/>
    <w:rsid w:val="00AC5311"/>
    <w:rsid w:val="00AC7E89"/>
    <w:rsid w:val="00AD114D"/>
    <w:rsid w:val="00AE070F"/>
    <w:rsid w:val="00AE5CEE"/>
    <w:rsid w:val="00AE7F4C"/>
    <w:rsid w:val="00B0402A"/>
    <w:rsid w:val="00B04A68"/>
    <w:rsid w:val="00B11868"/>
    <w:rsid w:val="00B11DB4"/>
    <w:rsid w:val="00B139E2"/>
    <w:rsid w:val="00B15FD5"/>
    <w:rsid w:val="00B21612"/>
    <w:rsid w:val="00B21F11"/>
    <w:rsid w:val="00B23B61"/>
    <w:rsid w:val="00B244D6"/>
    <w:rsid w:val="00B26146"/>
    <w:rsid w:val="00B2633C"/>
    <w:rsid w:val="00B363F9"/>
    <w:rsid w:val="00B36AC0"/>
    <w:rsid w:val="00B45B4D"/>
    <w:rsid w:val="00B50251"/>
    <w:rsid w:val="00B53728"/>
    <w:rsid w:val="00B542D3"/>
    <w:rsid w:val="00B60991"/>
    <w:rsid w:val="00B615C6"/>
    <w:rsid w:val="00B6613C"/>
    <w:rsid w:val="00B66DF1"/>
    <w:rsid w:val="00B90DC3"/>
    <w:rsid w:val="00BA4A43"/>
    <w:rsid w:val="00BA73F5"/>
    <w:rsid w:val="00BB33DE"/>
    <w:rsid w:val="00BB493A"/>
    <w:rsid w:val="00BB5A47"/>
    <w:rsid w:val="00BD020B"/>
    <w:rsid w:val="00BD14E8"/>
    <w:rsid w:val="00BD253D"/>
    <w:rsid w:val="00BD43EF"/>
    <w:rsid w:val="00BE3060"/>
    <w:rsid w:val="00BE307B"/>
    <w:rsid w:val="00BE5734"/>
    <w:rsid w:val="00BF0A54"/>
    <w:rsid w:val="00BF1564"/>
    <w:rsid w:val="00BF40C7"/>
    <w:rsid w:val="00BF7CDD"/>
    <w:rsid w:val="00C05FA8"/>
    <w:rsid w:val="00C0679A"/>
    <w:rsid w:val="00C07212"/>
    <w:rsid w:val="00C10002"/>
    <w:rsid w:val="00C116EA"/>
    <w:rsid w:val="00C11F30"/>
    <w:rsid w:val="00C16AC4"/>
    <w:rsid w:val="00C24644"/>
    <w:rsid w:val="00C2597D"/>
    <w:rsid w:val="00C26163"/>
    <w:rsid w:val="00C331E1"/>
    <w:rsid w:val="00C361E9"/>
    <w:rsid w:val="00C4417D"/>
    <w:rsid w:val="00C4594B"/>
    <w:rsid w:val="00C47D7D"/>
    <w:rsid w:val="00C546D7"/>
    <w:rsid w:val="00C576DC"/>
    <w:rsid w:val="00C66543"/>
    <w:rsid w:val="00C71000"/>
    <w:rsid w:val="00C74717"/>
    <w:rsid w:val="00C7796F"/>
    <w:rsid w:val="00C81316"/>
    <w:rsid w:val="00C8153A"/>
    <w:rsid w:val="00C868C8"/>
    <w:rsid w:val="00C87780"/>
    <w:rsid w:val="00C90CDF"/>
    <w:rsid w:val="00C93DD8"/>
    <w:rsid w:val="00C94682"/>
    <w:rsid w:val="00C958BA"/>
    <w:rsid w:val="00C964E7"/>
    <w:rsid w:val="00CA52C0"/>
    <w:rsid w:val="00CB094E"/>
    <w:rsid w:val="00CB13F9"/>
    <w:rsid w:val="00CB416D"/>
    <w:rsid w:val="00CB61AB"/>
    <w:rsid w:val="00CB7213"/>
    <w:rsid w:val="00CC1C7D"/>
    <w:rsid w:val="00CC401B"/>
    <w:rsid w:val="00CC4389"/>
    <w:rsid w:val="00CC4CD0"/>
    <w:rsid w:val="00CD0E96"/>
    <w:rsid w:val="00CE352C"/>
    <w:rsid w:val="00CE4D0F"/>
    <w:rsid w:val="00CE5F3B"/>
    <w:rsid w:val="00CF3BAB"/>
    <w:rsid w:val="00CF4219"/>
    <w:rsid w:val="00CF5A97"/>
    <w:rsid w:val="00CF6280"/>
    <w:rsid w:val="00CF6A27"/>
    <w:rsid w:val="00D0228A"/>
    <w:rsid w:val="00D06189"/>
    <w:rsid w:val="00D064D9"/>
    <w:rsid w:val="00D06D3B"/>
    <w:rsid w:val="00D07546"/>
    <w:rsid w:val="00D11F31"/>
    <w:rsid w:val="00D14074"/>
    <w:rsid w:val="00D16245"/>
    <w:rsid w:val="00D201EC"/>
    <w:rsid w:val="00D20BE0"/>
    <w:rsid w:val="00D23470"/>
    <w:rsid w:val="00D23F1B"/>
    <w:rsid w:val="00D25BDB"/>
    <w:rsid w:val="00D309B8"/>
    <w:rsid w:val="00D36A30"/>
    <w:rsid w:val="00D36AB0"/>
    <w:rsid w:val="00D42AEE"/>
    <w:rsid w:val="00D52007"/>
    <w:rsid w:val="00D55BBA"/>
    <w:rsid w:val="00D566E0"/>
    <w:rsid w:val="00D57E88"/>
    <w:rsid w:val="00D66E88"/>
    <w:rsid w:val="00D674FC"/>
    <w:rsid w:val="00D70920"/>
    <w:rsid w:val="00D75765"/>
    <w:rsid w:val="00D8370C"/>
    <w:rsid w:val="00D87388"/>
    <w:rsid w:val="00D96F85"/>
    <w:rsid w:val="00D97BA9"/>
    <w:rsid w:val="00DA1BD8"/>
    <w:rsid w:val="00DB1F05"/>
    <w:rsid w:val="00DB2B3A"/>
    <w:rsid w:val="00DB6829"/>
    <w:rsid w:val="00DC31E4"/>
    <w:rsid w:val="00DC3604"/>
    <w:rsid w:val="00DC50EC"/>
    <w:rsid w:val="00DD1D55"/>
    <w:rsid w:val="00DE1017"/>
    <w:rsid w:val="00DE652C"/>
    <w:rsid w:val="00DF15CA"/>
    <w:rsid w:val="00DF6F8E"/>
    <w:rsid w:val="00DF6FDA"/>
    <w:rsid w:val="00E00BD3"/>
    <w:rsid w:val="00E034B9"/>
    <w:rsid w:val="00E11BE4"/>
    <w:rsid w:val="00E177ED"/>
    <w:rsid w:val="00E26147"/>
    <w:rsid w:val="00E27B35"/>
    <w:rsid w:val="00E319C3"/>
    <w:rsid w:val="00E37B28"/>
    <w:rsid w:val="00E412A4"/>
    <w:rsid w:val="00E4453A"/>
    <w:rsid w:val="00E47A9C"/>
    <w:rsid w:val="00E5181B"/>
    <w:rsid w:val="00E52F7C"/>
    <w:rsid w:val="00E53A69"/>
    <w:rsid w:val="00E57776"/>
    <w:rsid w:val="00E57C5D"/>
    <w:rsid w:val="00E61CC0"/>
    <w:rsid w:val="00E62759"/>
    <w:rsid w:val="00E705F3"/>
    <w:rsid w:val="00E71850"/>
    <w:rsid w:val="00E733AA"/>
    <w:rsid w:val="00E73A71"/>
    <w:rsid w:val="00E801F5"/>
    <w:rsid w:val="00E935D7"/>
    <w:rsid w:val="00E95DC0"/>
    <w:rsid w:val="00E965E8"/>
    <w:rsid w:val="00EA28A1"/>
    <w:rsid w:val="00EA3D26"/>
    <w:rsid w:val="00EA578A"/>
    <w:rsid w:val="00EB4BF0"/>
    <w:rsid w:val="00EB5097"/>
    <w:rsid w:val="00EB5A9C"/>
    <w:rsid w:val="00EB6B45"/>
    <w:rsid w:val="00EB7EB8"/>
    <w:rsid w:val="00EC56F8"/>
    <w:rsid w:val="00ED0B35"/>
    <w:rsid w:val="00EE06FC"/>
    <w:rsid w:val="00EE7102"/>
    <w:rsid w:val="00EF42A2"/>
    <w:rsid w:val="00EF4B72"/>
    <w:rsid w:val="00EF6CE4"/>
    <w:rsid w:val="00F023C1"/>
    <w:rsid w:val="00F02D85"/>
    <w:rsid w:val="00F06DCC"/>
    <w:rsid w:val="00F075F9"/>
    <w:rsid w:val="00F236A3"/>
    <w:rsid w:val="00F23F30"/>
    <w:rsid w:val="00F26A1A"/>
    <w:rsid w:val="00F31F5A"/>
    <w:rsid w:val="00F33A70"/>
    <w:rsid w:val="00F36B79"/>
    <w:rsid w:val="00F37638"/>
    <w:rsid w:val="00F4090B"/>
    <w:rsid w:val="00F40A41"/>
    <w:rsid w:val="00F463D0"/>
    <w:rsid w:val="00F470D4"/>
    <w:rsid w:val="00F4757F"/>
    <w:rsid w:val="00F51182"/>
    <w:rsid w:val="00F52D0D"/>
    <w:rsid w:val="00F60C3B"/>
    <w:rsid w:val="00F62647"/>
    <w:rsid w:val="00F6289E"/>
    <w:rsid w:val="00F65146"/>
    <w:rsid w:val="00F67092"/>
    <w:rsid w:val="00F73022"/>
    <w:rsid w:val="00F74A14"/>
    <w:rsid w:val="00F76898"/>
    <w:rsid w:val="00F76D58"/>
    <w:rsid w:val="00F8520E"/>
    <w:rsid w:val="00F8604F"/>
    <w:rsid w:val="00F865E9"/>
    <w:rsid w:val="00F873D4"/>
    <w:rsid w:val="00F9209E"/>
    <w:rsid w:val="00F9501A"/>
    <w:rsid w:val="00F950A7"/>
    <w:rsid w:val="00F97DAE"/>
    <w:rsid w:val="00FA1EBB"/>
    <w:rsid w:val="00FA4F86"/>
    <w:rsid w:val="00FB0D16"/>
    <w:rsid w:val="00FB1752"/>
    <w:rsid w:val="00FB1A9A"/>
    <w:rsid w:val="00FB244C"/>
    <w:rsid w:val="00FB3FA0"/>
    <w:rsid w:val="00FC0694"/>
    <w:rsid w:val="00FC25CA"/>
    <w:rsid w:val="00FD2761"/>
    <w:rsid w:val="00FE17F5"/>
    <w:rsid w:val="00FE30AF"/>
    <w:rsid w:val="00FE3723"/>
    <w:rsid w:val="00FE4BBA"/>
    <w:rsid w:val="00FE5C12"/>
    <w:rsid w:val="00FE7C46"/>
    <w:rsid w:val="00FF2222"/>
    <w:rsid w:val="00FF3D8F"/>
    <w:rsid w:val="00FF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49E"/>
  </w:style>
  <w:style w:type="paragraph" w:styleId="1">
    <w:name w:val="heading 1"/>
    <w:basedOn w:val="a"/>
    <w:next w:val="a"/>
    <w:link w:val="10"/>
    <w:qFormat/>
    <w:rsid w:val="00F40A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527E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0A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F40A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F40A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customStyle="1" w:styleId="a6">
    <w:name w:val="Название Знак"/>
    <w:basedOn w:val="a0"/>
    <w:link w:val="a5"/>
    <w:rsid w:val="00F40A41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7">
    <w:name w:val="Body Text Indent"/>
    <w:basedOn w:val="a"/>
    <w:link w:val="a8"/>
    <w:rsid w:val="00F40A4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8">
    <w:name w:val="Основной текст с отступом Знак"/>
    <w:basedOn w:val="a0"/>
    <w:link w:val="a7"/>
    <w:rsid w:val="00F40A41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2">
    <w:name w:val="Body Text 2"/>
    <w:basedOn w:val="a"/>
    <w:link w:val="20"/>
    <w:rsid w:val="00F40A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F40A41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rsid w:val="00F40A4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40A41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Emphasis"/>
    <w:basedOn w:val="a0"/>
    <w:qFormat/>
    <w:rsid w:val="00F40A41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40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40A41"/>
    <w:rPr>
      <w:rFonts w:ascii="Tahoma" w:hAnsi="Tahoma" w:cs="Tahoma"/>
      <w:sz w:val="16"/>
      <w:szCs w:val="16"/>
    </w:rPr>
  </w:style>
  <w:style w:type="paragraph" w:styleId="ac">
    <w:name w:val="List Paragraph"/>
    <w:basedOn w:val="a"/>
    <w:qFormat/>
    <w:rsid w:val="00F40A41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66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66FC"/>
  </w:style>
  <w:style w:type="paragraph" w:styleId="af">
    <w:name w:val="footer"/>
    <w:basedOn w:val="a"/>
    <w:link w:val="af0"/>
    <w:uiPriority w:val="99"/>
    <w:unhideWhenUsed/>
    <w:rsid w:val="00666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66FC"/>
  </w:style>
  <w:style w:type="character" w:styleId="af1">
    <w:name w:val="line number"/>
    <w:basedOn w:val="a0"/>
    <w:uiPriority w:val="99"/>
    <w:semiHidden/>
    <w:unhideWhenUsed/>
    <w:rsid w:val="00D55BBA"/>
  </w:style>
  <w:style w:type="paragraph" w:styleId="af2">
    <w:name w:val="Normal (Web)"/>
    <w:basedOn w:val="a"/>
    <w:uiPriority w:val="99"/>
    <w:unhideWhenUsed/>
    <w:rsid w:val="0084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841903"/>
    <w:rPr>
      <w:b/>
      <w:bCs/>
    </w:rPr>
  </w:style>
  <w:style w:type="character" w:styleId="af4">
    <w:name w:val="Hyperlink"/>
    <w:basedOn w:val="a0"/>
    <w:semiHidden/>
    <w:unhideWhenUsed/>
    <w:rsid w:val="00841903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27E8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27E87"/>
  </w:style>
  <w:style w:type="character" w:customStyle="1" w:styleId="a4">
    <w:name w:val="Без интервала Знак"/>
    <w:link w:val="a3"/>
    <w:uiPriority w:val="1"/>
    <w:rsid w:val="0061630A"/>
  </w:style>
  <w:style w:type="paragraph" w:customStyle="1" w:styleId="11">
    <w:name w:val="Без интервала1"/>
    <w:link w:val="NoSpacingChar"/>
    <w:rsid w:val="003B7579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NoSpacingChar">
    <w:name w:val="No Spacing Char"/>
    <w:link w:val="11"/>
    <w:locked/>
    <w:rsid w:val="003B7579"/>
    <w:rPr>
      <w:rFonts w:ascii="Calibri" w:eastAsia="Times New Roman" w:hAnsi="Calibri" w:cs="Times New Roman"/>
      <w:szCs w:val="20"/>
    </w:rPr>
  </w:style>
  <w:style w:type="table" w:styleId="af5">
    <w:name w:val="Table Grid"/>
    <w:basedOn w:val="a1"/>
    <w:uiPriority w:val="39"/>
    <w:rsid w:val="003B757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Без интервала2"/>
    <w:rsid w:val="003B75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Без интервала3"/>
    <w:rsid w:val="003B75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10">
    <w:name w:val="Без интервала11"/>
    <w:rsid w:val="005D1C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1">
    <w:name w:val="Без интервала4"/>
    <w:rsid w:val="005D1C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">
    <w:name w:val="Standard"/>
    <w:rsid w:val="005D1C18"/>
    <w:pPr>
      <w:suppressAutoHyphens/>
      <w:overflowPunct w:val="0"/>
      <w:autoSpaceDN w:val="0"/>
      <w:textAlignment w:val="baseline"/>
    </w:pPr>
    <w:rPr>
      <w:rFonts w:ascii="Calibri" w:eastAsia="Times New Roman" w:hAnsi="Calibri" w:cs="Tahoma"/>
      <w:color w:val="00000A"/>
      <w:kern w:val="3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svita.ua/legislation/Ser_osv/70993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oskovskiy-ruo.edu.kh.ua/Files/downloadcenter/%D0%9F%D0%BE%D1%80%D1%8F%D0%B4%D0%BA%D1%83%20%D1%80%D0%BE%D0%B7%D0%B3.%20%D0%B7%D0%B2.%20%D1%82%D0%B0%20%D0%BF%D0%BE%D0%B2%D1%96%D0%B4.%20%D0%B7%20%D0%BF%D1%80%D0%B8%D0%B2%D0%BE%D0%B4%D1%83%20%D0%B6%D0%BE%D1%80%D1%81%D1%82.%20%D0%BF%D0%BE%D0%B2%D0%BE%D0%B4.%20%D0%B7%20%D0%B4%D1%96%D1%82.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skovskiy-ruo.edu.kh.ua/Files/downloads/%D0%BA%D1%81%D0%B5%D0%BD%D0%BE%D1%84%D0%BE%D0%B1%D0%B8%D1%8F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CDC4-1A16-415A-A243-90C0818B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</TotalTime>
  <Pages>21</Pages>
  <Words>4490</Words>
  <Characters>25596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rozumniki</cp:lastModifiedBy>
  <cp:revision>112</cp:revision>
  <cp:lastPrinted>2020-08-04T13:24:00Z</cp:lastPrinted>
  <dcterms:created xsi:type="dcterms:W3CDTF">2016-06-01T17:23:00Z</dcterms:created>
  <dcterms:modified xsi:type="dcterms:W3CDTF">2022-07-27T09:27:00Z</dcterms:modified>
</cp:coreProperties>
</file>