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7" w:rsidRP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E6EE7">
        <w:rPr>
          <w:rFonts w:ascii="Times New Roman" w:hAnsi="Times New Roman" w:cs="Times New Roman"/>
          <w:b/>
          <w:kern w:val="28"/>
          <w:sz w:val="24"/>
          <w:szCs w:val="24"/>
        </w:rPr>
        <w:t>КОМУНАЛЬНИЙ ЗАКЛАД</w:t>
      </w:r>
    </w:p>
    <w:p w:rsidR="001E6EE7" w:rsidRP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E6EE7">
        <w:rPr>
          <w:rFonts w:ascii="Times New Roman" w:hAnsi="Times New Roman" w:cs="Times New Roman"/>
          <w:b/>
          <w:kern w:val="28"/>
          <w:sz w:val="24"/>
          <w:szCs w:val="24"/>
        </w:rPr>
        <w:t xml:space="preserve">«ХАРКІВСЬКА </w:t>
      </w:r>
      <w:proofErr w:type="gramStart"/>
      <w:r w:rsidRPr="001E6EE7">
        <w:rPr>
          <w:rFonts w:ascii="Times New Roman" w:hAnsi="Times New Roman" w:cs="Times New Roman"/>
          <w:b/>
          <w:kern w:val="28"/>
          <w:sz w:val="24"/>
          <w:szCs w:val="24"/>
        </w:rPr>
        <w:t>СПЕЦ</w:t>
      </w:r>
      <w:proofErr w:type="gramEnd"/>
      <w:r w:rsidRPr="001E6EE7">
        <w:rPr>
          <w:rFonts w:ascii="Times New Roman" w:hAnsi="Times New Roman" w:cs="Times New Roman"/>
          <w:b/>
          <w:kern w:val="28"/>
          <w:sz w:val="24"/>
          <w:szCs w:val="24"/>
        </w:rPr>
        <w:t>ІАЛЬНА ШКОЛА №6»</w:t>
      </w:r>
    </w:p>
    <w:p w:rsid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  <w:lang w:val="uk-UA"/>
        </w:rPr>
      </w:pPr>
      <w:r w:rsidRPr="001E6EE7">
        <w:rPr>
          <w:rFonts w:ascii="Times New Roman" w:hAnsi="Times New Roman" w:cs="Times New Roman"/>
          <w:b/>
          <w:kern w:val="28"/>
          <w:sz w:val="24"/>
          <w:szCs w:val="24"/>
        </w:rPr>
        <w:t>ХАРКІВСЬКОЇ ОБЛАСНОЇ РАДИ</w:t>
      </w:r>
    </w:p>
    <w:p w:rsid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  <w:lang w:val="uk-UA"/>
        </w:rPr>
      </w:pPr>
    </w:p>
    <w:p w:rsid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  <w:lang w:val="uk-UA"/>
        </w:rPr>
      </w:pPr>
    </w:p>
    <w:p w:rsid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  <w:lang w:val="uk-UA"/>
        </w:rPr>
      </w:pPr>
    </w:p>
    <w:p w:rsidR="001E6EE7" w:rsidRPr="001E6EE7" w:rsidRDefault="001E6EE7" w:rsidP="001E6EE7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  <w:lang w:val="uk-UA"/>
        </w:rPr>
      </w:pPr>
    </w:p>
    <w:p w:rsidR="001E6EE7" w:rsidRDefault="001E6EE7" w:rsidP="001E6E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ПЛАН РОБОТИ </w:t>
      </w:r>
    </w:p>
    <w:p w:rsidR="001E6EE7" w:rsidRDefault="001E6EE7" w:rsidP="001E6E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ШКІЛЬНОГО ПАРЛАМЕНТУ «РОВЕСНИКИ»</w:t>
      </w:r>
    </w:p>
    <w:tbl>
      <w:tblPr>
        <w:tblStyle w:val="a5"/>
        <w:tblpPr w:leftFromText="180" w:rightFromText="180" w:vertAnchor="page" w:horzAnchor="margin" w:tblpX="534" w:tblpY="3538"/>
        <w:tblW w:w="88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886"/>
      </w:tblGrid>
      <w:tr w:rsidR="001E6EE7" w:rsidTr="001E6EE7">
        <w:trPr>
          <w:trHeight w:val="4753"/>
        </w:trPr>
        <w:tc>
          <w:tcPr>
            <w:tcW w:w="8886" w:type="dxa"/>
          </w:tcPr>
          <w:p w:rsidR="001E6EE7" w:rsidRDefault="001E6EE7" w:rsidP="001E6E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6EE7" w:rsidRDefault="001E6EE7" w:rsidP="001E6E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EE7">
              <w:rPr>
                <w:rFonts w:ascii="Times New Roman" w:hAnsi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3979603" cy="2971800"/>
                  <wp:effectExtent l="19050" t="0" r="1847" b="0"/>
                  <wp:docPr id="7" name="Рисунок 1" descr="банер про харк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ер про харков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498" cy="297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Гасло парламенту:</w:t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«Ми повинні бути сильними, вільними і багатими, щоб нас поважали;</w:t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повинні бути миролюбними, щоб нас не боялися; </w:t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повинні бути розумними, підприємливими, щоб з нами шукали співробітництва; </w:t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повинні бути справді демократичними, щоб допомагати своїм </w:t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прикладом здобувати свободу іншим».</w:t>
            </w:r>
          </w:p>
          <w:p w:rsidR="001E6EE7" w:rsidRDefault="001E6EE7" w:rsidP="001E6EE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E6EE7" w:rsidRDefault="001E6EE7" w:rsidP="001E6EE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Михайло Грушевський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</w:p>
          <w:p w:rsidR="001E6EE7" w:rsidRDefault="001E6EE7" w:rsidP="001E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6EE7" w:rsidRDefault="001E6EE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4536"/>
        <w:gridCol w:w="1701"/>
        <w:gridCol w:w="1843"/>
        <w:gridCol w:w="1417"/>
      </w:tblGrid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Відмітка  про  виконання</w:t>
            </w:r>
          </w:p>
        </w:tc>
      </w:tr>
      <w:tr w:rsidR="001E6EE7" w:rsidTr="0093792D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виборів організації учнівського самоврядування та президента шкільного парламенту у 2023/2024 навчальному році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11.09.2023- 15.09.2023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педагог-організатор, старости класів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Установча конференція лідерів учнівського самоврядування: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визначення складу та голів комісій;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планування роботи організації на І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12.09.2023- 18.09.2023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Обрання органів учнівського самоврядування в класах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11.09.2023- 15.09.2023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Класні керівники, вихователі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чергування класів: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контроль за здобувачами освіти, які запізнюються;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контроль за поведінкою на перервах;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контроль за наявністю змінного взуття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Упродовж</w:t>
            </w:r>
          </w:p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2023/2024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організатор, класні керівники,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засідання шкільного парламенту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Кожен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3-й вівторок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та організація загальношкільних лінійок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та проведення конкурсу «Кращий клас року – 2024»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Травень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класні керівники.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тематичної лінійки «Права і обов’язки учнів (вихованців)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спеціальної школи»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рейдів  «Паління», «Шкільна форма – це модно»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4-й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місяця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у Тижні безпеки дорожнього руху «Увага! Діти на дорозі!»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президент шкільного парламенту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Організація та участь у конкурсі дитячих талантів до Міжнародного дня глухих   (27 вересня)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«Підкори глухоту собі. Не підкоряйся їй»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керівник гуртка «Жестова пісня»,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вихователі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– 12-х класів,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та участь у загальношкільному святі до Дня працівників освіти «Учителю – мій давній оберіг!»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педагог-організатор, керівники гуртків,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вчителі та вихователі,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EE7" w:rsidRDefault="001E6EE7" w:rsidP="001E6EE7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4536"/>
        <w:gridCol w:w="1701"/>
        <w:gridCol w:w="1843"/>
        <w:gridCol w:w="1417"/>
      </w:tblGrid>
      <w:tr w:rsidR="001E6EE7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Організація та участь у військово-патріотичній грі «Сокіл» («Джура»)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 у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тижня виховання майбутнього захисника Вітчизни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10.10.2023-13.10.2023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ЗДВР, </w:t>
            </w:r>
          </w:p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педагог-організатор,</w:t>
            </w:r>
          </w:p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бібліотекар, члени шкільного парламенту</w:t>
            </w:r>
          </w:p>
          <w:p w:rsidR="001E6EE7" w:rsidRDefault="001E6EE7" w:rsidP="0093792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Гра-тренінг «Доброта: справжня та фальшива»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Педагог-організатор, практичний психолог,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участь у конкурсі ввічливості та добрих справ до Всесвітнього дня доброти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RPr="00894671" w:rsidTr="0093792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проведення загальношкільної лінійки «Свіча, запалена від серця» до Дня пам’яті жертв голодоморів 1932 – 1933 років та політичних репресій. Участь у  Всеукраїнській акції «Засвіти свічку»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бібліотекар, вчителі історії,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обласному фестивалі дитячих талантів «Натхнення»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Керівники гуртків,</w:t>
            </w:r>
          </w:p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Організація та участь у конкурсі дитячих робіт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свята Золотої осені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Керівники гуртків,</w:t>
            </w:r>
          </w:p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педагог-організатор,</w:t>
            </w:r>
          </w:p>
          <w:p w:rsidR="001E6EE7" w:rsidRDefault="001E6EE7" w:rsidP="0093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Організація та проведення спортивної естафети до Міжнародного дня осіб з обмеженими можливостями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01.12.2023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07.12.2023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та проведення загальношкільного свята «Новорічний карнавал» для учнів (вихованців) 1 – 12-х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22.12.2023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 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та проведення акції «Допоможемо птахам» (виготовлення годівничок)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Січень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Вихователі, учителі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конкурсу малюнків «Харків – місто моєї мрії. Мій район, мій будинок, моя школа»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22.01.2024-26.01.2024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пошти закоханих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святкової програми спільно з представниками обласного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УТОГу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14.02.2024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конкурсу на краще оформлення класної кімнати до 8 Березня «Сюрприз для жінок».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Святковий концерт «Веселка для жінок»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07.03.2024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вихователі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та проведення загальношкільного традиційного свята «Міс Весна – 2024»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24.03.2024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керівники гурткової роботи,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відеопрезентацій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спортивної естафети до Всесвітнього Дня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05.04.2024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Трудові десанти з прибирання та благоустрою території спеціальної школи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Упродовж</w:t>
            </w:r>
          </w:p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2023/2024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ЗДВР, вихователі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та проведення Дня цивільного захисту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12.04.2024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ЗДНВР,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інженер з ОП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та перегляд документальних фільмів,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нагоди відзначення Десятиріччя реабілітації та стійкого розвитку регіонів, що постраждали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22.04.2024,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26.04.2024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вчителі історії, образотворчого мистецтва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Участь у обласному фестивалі «Весняні посмішки»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2024 року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ЗДВР,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керівники гуртків,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 для лідерів «Лідер ХХІ сторіччя та його команда»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заходів, присвячених Всесвітньому дню боротьби з палінням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Травень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та проведення конкурсу малюнків та стінних газет «Травень –  місяць великої перемоги», урочисте вітання ветеранів Другої світової війни та ветеранів АТО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01.05.2024-05.05.2024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гуртка «Малюй з нами»,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та участь у конкурсі вишиванок в рамках Всеукраїнського дня вишиванки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Підсумок конкурсу «Кращий клас року – 2023/2024»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ЗДВР,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EE7" w:rsidTr="0093792D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Звітна конференція учнівського самоврядування. Підсумки роботи шкільного парламенту за 2023/2024 рік. Планування заходів на наступний 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ЗДВР, </w:t>
            </w:r>
          </w:p>
          <w:p w:rsidR="001E6EE7" w:rsidRDefault="001E6EE7" w:rsidP="0093792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7" w:rsidRDefault="001E6EE7" w:rsidP="0093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4C3D" w:rsidRDefault="00694C3D"/>
    <w:sectPr w:rsidR="00694C3D" w:rsidSect="001E6EE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1E6EE7"/>
    <w:rsid w:val="001E6EE7"/>
    <w:rsid w:val="0069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6EE7"/>
    <w:rPr>
      <w:rFonts w:eastAsia="Times New Roman"/>
      <w:lang w:val="ru-RU" w:eastAsia="en-US"/>
    </w:rPr>
  </w:style>
  <w:style w:type="paragraph" w:styleId="a4">
    <w:name w:val="No Spacing"/>
    <w:link w:val="a3"/>
    <w:uiPriority w:val="1"/>
    <w:qFormat/>
    <w:rsid w:val="001E6EE7"/>
    <w:pPr>
      <w:spacing w:after="0" w:line="240" w:lineRule="auto"/>
    </w:pPr>
    <w:rPr>
      <w:rFonts w:eastAsia="Times New Roman"/>
      <w:lang w:val="ru-RU" w:eastAsia="en-US"/>
    </w:rPr>
  </w:style>
  <w:style w:type="table" w:styleId="a5">
    <w:name w:val="Table Grid"/>
    <w:basedOn w:val="a1"/>
    <w:uiPriority w:val="59"/>
    <w:rsid w:val="001E6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4768</Words>
  <Characters>2719</Characters>
  <Application>Microsoft Office Word</Application>
  <DocSecurity>0</DocSecurity>
  <Lines>22</Lines>
  <Paragraphs>14</Paragraphs>
  <ScaleCrop>false</ScaleCrop>
  <Company>UkraineHouse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2023-11-07T23:34:00Z</dcterms:created>
  <dcterms:modified xsi:type="dcterms:W3CDTF">2023-11-07T23:41:00Z</dcterms:modified>
</cp:coreProperties>
</file>