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86" w:rsidRDefault="003C4F86" w:rsidP="003C4F8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uk-UA"/>
        </w:rPr>
        <w:t>Стан матеріально-технічної бази</w:t>
      </w:r>
    </w:p>
    <w:p w:rsidR="003C4F86" w:rsidRDefault="003C4F86" w:rsidP="003C4F8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uk-UA"/>
        </w:rPr>
      </w:pPr>
    </w:p>
    <w:p w:rsidR="003C4F86" w:rsidRDefault="003C4F86" w:rsidP="003C4F8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Стан забезпеченості спеціальної школи комп’ютерною технікою та обладнанням:</w:t>
      </w:r>
    </w:p>
    <w:p w:rsidR="003C4F86" w:rsidRDefault="003C4F86" w:rsidP="003C4F8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кількість комп’ютерів, що задіяні в управлінській діяльності – 13;</w:t>
      </w:r>
    </w:p>
    <w:p w:rsidR="003C4F86" w:rsidRDefault="003C4F86" w:rsidP="003C4F8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кількість комп’ютерів та ноутбуків  у спеціалістів – 54;</w:t>
      </w:r>
    </w:p>
    <w:p w:rsidR="003C4F86" w:rsidRDefault="003C4F86" w:rsidP="003C4F8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у спеціальній школі працюють один комп’ютерний клас та два кабінети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корекційного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навчання, які оснащені мультимедійними дошками та проекторами.</w:t>
      </w:r>
    </w:p>
    <w:p w:rsidR="003C4F86" w:rsidRDefault="00004236" w:rsidP="003C4F8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 2024/2025</w:t>
      </w:r>
      <w:r w:rsidR="003C4F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навчальному році у спеціальній школі ремонтні роботи не   заплановані.</w:t>
      </w:r>
    </w:p>
    <w:p w:rsidR="002815F5" w:rsidRDefault="00004236" w:rsidP="00004236">
      <w:pPr>
        <w:jc w:val="center"/>
      </w:pPr>
      <w:r>
        <w:rPr>
          <w:noProof/>
        </w:rPr>
        <w:drawing>
          <wp:inline distT="0" distB="0" distL="0" distR="0">
            <wp:extent cx="3543016" cy="1983679"/>
            <wp:effectExtent l="19050" t="0" r="284" b="0"/>
            <wp:docPr id="1" name="Рисунок 1" descr="Матеріальна база Archives - Ліцей № 5 м. Жито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іальна база Archives - Ліцей № 5 м. Житоми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905" cy="198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5F5" w:rsidSect="003C4F86">
      <w:pgSz w:w="11906" w:h="16838"/>
      <w:pgMar w:top="850" w:right="850" w:bottom="850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3C4F86"/>
    <w:rsid w:val="00004236"/>
    <w:rsid w:val="002815F5"/>
    <w:rsid w:val="003C4F86"/>
    <w:rsid w:val="006C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4F86"/>
    <w:rPr>
      <w:rFonts w:eastAsiaTheme="minorHAnsi"/>
      <w:lang w:val="en-US" w:eastAsia="en-US" w:bidi="en-US"/>
    </w:rPr>
  </w:style>
  <w:style w:type="paragraph" w:styleId="a4">
    <w:name w:val="No Spacing"/>
    <w:link w:val="a3"/>
    <w:uiPriority w:val="1"/>
    <w:qFormat/>
    <w:rsid w:val="003C4F86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0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</Characters>
  <Application>Microsoft Office Word</Application>
  <DocSecurity>0</DocSecurity>
  <Lines>1</Lines>
  <Paragraphs>1</Paragraphs>
  <ScaleCrop>false</ScaleCrop>
  <Company>UkraineHouse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2023-11-08T18:45:00Z</dcterms:created>
  <dcterms:modified xsi:type="dcterms:W3CDTF">2024-10-24T09:09:00Z</dcterms:modified>
</cp:coreProperties>
</file>