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639"/>
      </w:tblGrid>
      <w:tr w:rsidR="004E156B" w:rsidRPr="004E156B" w:rsidTr="004E156B">
        <w:tc>
          <w:tcPr>
            <w:tcW w:w="5000" w:type="pct"/>
            <w:hideMark/>
          </w:tcPr>
          <w:p w:rsidR="004E156B" w:rsidRPr="004E156B" w:rsidRDefault="004E156B" w:rsidP="004E156B">
            <w:pPr>
              <w:spacing w:before="313" w:after="0" w:line="240" w:lineRule="auto"/>
              <w:ind w:left="470" w:right="470"/>
              <w:jc w:val="center"/>
              <w:rPr>
                <w:rFonts w:ascii="Times New Roman" w:eastAsia="Times New Roman" w:hAnsi="Times New Roman" w:cs="Times New Roman"/>
                <w:sz w:val="24"/>
                <w:szCs w:val="24"/>
              </w:rPr>
            </w:pPr>
            <w:r w:rsidRPr="004E156B">
              <w:rPr>
                <w:rFonts w:ascii="Times New Roman" w:eastAsia="Times New Roman" w:hAnsi="Times New Roman" w:cs="Times New Roman"/>
                <w:b/>
                <w:bCs/>
                <w:sz w:val="32"/>
              </w:rPr>
              <w:t>КАБІНЕТ МІНІСТРІВ УКРАЇНИ</w:t>
            </w:r>
            <w:r w:rsidRPr="004E156B">
              <w:rPr>
                <w:rFonts w:ascii="Times New Roman" w:eastAsia="Times New Roman" w:hAnsi="Times New Roman" w:cs="Times New Roman"/>
                <w:sz w:val="24"/>
                <w:szCs w:val="24"/>
              </w:rPr>
              <w:br/>
            </w:r>
            <w:r w:rsidRPr="004E156B">
              <w:rPr>
                <w:rFonts w:ascii="Times New Roman" w:eastAsia="Times New Roman" w:hAnsi="Times New Roman" w:cs="Times New Roman"/>
                <w:b/>
                <w:bCs/>
                <w:sz w:val="36"/>
              </w:rPr>
              <w:t>ПОСТАНОВА</w:t>
            </w:r>
          </w:p>
        </w:tc>
      </w:tr>
      <w:tr w:rsidR="004E156B" w:rsidRPr="004E156B" w:rsidTr="004E156B">
        <w:tc>
          <w:tcPr>
            <w:tcW w:w="5000" w:type="pct"/>
            <w:hideMark/>
          </w:tcPr>
          <w:p w:rsidR="004E156B" w:rsidRPr="004E156B" w:rsidRDefault="004E156B" w:rsidP="004E156B">
            <w:pPr>
              <w:spacing w:before="157" w:after="157" w:line="240" w:lineRule="auto"/>
              <w:ind w:left="470" w:right="470"/>
              <w:jc w:val="center"/>
              <w:rPr>
                <w:rFonts w:ascii="Times New Roman" w:eastAsia="Times New Roman" w:hAnsi="Times New Roman" w:cs="Times New Roman"/>
                <w:sz w:val="24"/>
                <w:szCs w:val="24"/>
              </w:rPr>
            </w:pPr>
            <w:r w:rsidRPr="004E156B">
              <w:rPr>
                <w:rFonts w:ascii="Times New Roman" w:eastAsia="Times New Roman" w:hAnsi="Times New Roman" w:cs="Times New Roman"/>
                <w:b/>
                <w:bCs/>
                <w:sz w:val="24"/>
                <w:szCs w:val="24"/>
              </w:rPr>
              <w:t>від 3 жовтня 2018 р. № 800</w:t>
            </w:r>
            <w:r w:rsidRPr="004E156B">
              <w:rPr>
                <w:rFonts w:ascii="Times New Roman" w:eastAsia="Times New Roman" w:hAnsi="Times New Roman" w:cs="Times New Roman"/>
                <w:sz w:val="24"/>
                <w:szCs w:val="24"/>
              </w:rPr>
              <w:br/>
            </w:r>
            <w:r w:rsidRPr="004E156B">
              <w:rPr>
                <w:rFonts w:ascii="Times New Roman" w:eastAsia="Times New Roman" w:hAnsi="Times New Roman" w:cs="Times New Roman"/>
                <w:b/>
                <w:bCs/>
                <w:sz w:val="24"/>
                <w:szCs w:val="24"/>
              </w:rPr>
              <w:t>Київ</w:t>
            </w:r>
          </w:p>
        </w:tc>
      </w:tr>
    </w:tbl>
    <w:p w:rsidR="004E156B" w:rsidRPr="004E156B" w:rsidRDefault="004E156B" w:rsidP="004E156B">
      <w:pPr>
        <w:spacing w:before="313" w:after="470" w:line="240" w:lineRule="auto"/>
        <w:ind w:left="235" w:right="235"/>
        <w:jc w:val="center"/>
        <w:rPr>
          <w:rFonts w:ascii="Times New Roman" w:eastAsia="Times New Roman" w:hAnsi="Times New Roman" w:cs="Times New Roman"/>
          <w:sz w:val="24"/>
          <w:szCs w:val="24"/>
        </w:rPr>
      </w:pPr>
      <w:bookmarkStart w:id="0" w:name="n3"/>
      <w:bookmarkEnd w:id="0"/>
      <w:r w:rsidRPr="004E156B">
        <w:rPr>
          <w:rFonts w:ascii="Times New Roman" w:eastAsia="Times New Roman" w:hAnsi="Times New Roman" w:cs="Times New Roman"/>
          <w:b/>
          <w:bCs/>
          <w:sz w:val="32"/>
        </w:rPr>
        <w:t>Деякі питання соціального захисту дітей, які перебувають у складних життєвих обставинах, у тому числі таких, що можуть загрожувати їх життю та здоров’ю</w:t>
      </w:r>
    </w:p>
    <w:p w:rsidR="004E156B" w:rsidRPr="004E156B" w:rsidRDefault="004E156B" w:rsidP="004E156B">
      <w:pPr>
        <w:spacing w:before="157" w:after="313" w:line="240" w:lineRule="auto"/>
        <w:ind w:left="235" w:right="235"/>
        <w:rPr>
          <w:rFonts w:ascii="Times New Roman" w:eastAsia="Times New Roman" w:hAnsi="Times New Roman" w:cs="Times New Roman"/>
          <w:sz w:val="24"/>
          <w:szCs w:val="24"/>
        </w:rPr>
      </w:pPr>
      <w:bookmarkStart w:id="1" w:name="n232"/>
      <w:bookmarkEnd w:id="1"/>
      <w:r w:rsidRPr="004E156B">
        <w:rPr>
          <w:rFonts w:ascii="Times New Roman" w:eastAsia="Times New Roman" w:hAnsi="Times New Roman" w:cs="Times New Roman"/>
          <w:sz w:val="24"/>
          <w:szCs w:val="24"/>
        </w:rPr>
        <w:t>{Із змінами, внесеними згідно з Постановою КМ</w:t>
      </w:r>
      <w:r w:rsidRPr="004E156B">
        <w:rPr>
          <w:rFonts w:ascii="Times New Roman" w:eastAsia="Times New Roman" w:hAnsi="Times New Roman" w:cs="Times New Roman"/>
          <w:sz w:val="24"/>
          <w:szCs w:val="24"/>
        </w:rPr>
        <w:br/>
      </w:r>
      <w:hyperlink r:id="rId4" w:anchor="n7" w:tgtFrame="_blank" w:history="1">
        <w:r w:rsidRPr="004E156B">
          <w:rPr>
            <w:rFonts w:ascii="Times New Roman" w:eastAsia="Times New Roman" w:hAnsi="Times New Roman" w:cs="Times New Roman"/>
            <w:color w:val="000099"/>
            <w:sz w:val="24"/>
            <w:szCs w:val="24"/>
            <w:u w:val="single"/>
          </w:rPr>
          <w:t>№ 585 від 01.06.2020</w:t>
        </w:r>
      </w:hyperlink>
      <w:r w:rsidRPr="004E156B">
        <w:rPr>
          <w:rFonts w:ascii="Times New Roman" w:eastAsia="Times New Roman" w:hAnsi="Times New Roman" w:cs="Times New Roman"/>
          <w:sz w:val="24"/>
          <w:szCs w:val="24"/>
        </w:rPr>
        <w:t>}</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2" w:name="n4"/>
      <w:bookmarkEnd w:id="2"/>
      <w:r w:rsidRPr="004E156B">
        <w:rPr>
          <w:rFonts w:ascii="Times New Roman" w:eastAsia="Times New Roman" w:hAnsi="Times New Roman" w:cs="Times New Roman"/>
          <w:sz w:val="24"/>
          <w:szCs w:val="24"/>
        </w:rPr>
        <w:t>Кабінет Міністрів України </w:t>
      </w:r>
      <w:r w:rsidRPr="004E156B">
        <w:rPr>
          <w:rFonts w:ascii="Times New Roman" w:eastAsia="Times New Roman" w:hAnsi="Times New Roman" w:cs="Times New Roman"/>
          <w:b/>
          <w:bCs/>
          <w:spacing w:val="31"/>
          <w:sz w:val="24"/>
          <w:szCs w:val="24"/>
        </w:rPr>
        <w:t>постановляє:</w:t>
      </w:r>
    </w:p>
    <w:p w:rsidR="004E156B" w:rsidRPr="004E156B" w:rsidRDefault="004E156B" w:rsidP="004E156B">
      <w:pPr>
        <w:spacing w:after="157" w:line="240" w:lineRule="auto"/>
        <w:ind w:firstLine="470"/>
        <w:jc w:val="both"/>
        <w:rPr>
          <w:rFonts w:ascii="Times New Roman" w:eastAsia="Times New Roman" w:hAnsi="Times New Roman" w:cs="Times New Roman"/>
          <w:i/>
          <w:iCs/>
          <w:sz w:val="24"/>
          <w:szCs w:val="24"/>
        </w:rPr>
      </w:pPr>
      <w:bookmarkStart w:id="3" w:name="n5"/>
      <w:bookmarkEnd w:id="3"/>
      <w:r w:rsidRPr="004E156B">
        <w:rPr>
          <w:rFonts w:ascii="Times New Roman" w:eastAsia="Times New Roman" w:hAnsi="Times New Roman" w:cs="Times New Roman"/>
          <w:i/>
          <w:iCs/>
          <w:sz w:val="24"/>
          <w:szCs w:val="24"/>
        </w:rPr>
        <w:t>{Пункт 1 втратив чинність на підставі Постанови КМ </w:t>
      </w:r>
      <w:hyperlink r:id="rId5" w:anchor="n7" w:tgtFrame="_blank" w:history="1">
        <w:r w:rsidRPr="004E156B">
          <w:rPr>
            <w:rFonts w:ascii="Times New Roman" w:eastAsia="Times New Roman" w:hAnsi="Times New Roman" w:cs="Times New Roman"/>
            <w:i/>
            <w:iCs/>
            <w:color w:val="000099"/>
            <w:sz w:val="24"/>
            <w:szCs w:val="24"/>
            <w:u w:val="single"/>
          </w:rPr>
          <w:t>№ 585 від 01.06.2020</w:t>
        </w:r>
      </w:hyperlink>
      <w:r w:rsidRPr="004E156B">
        <w:rPr>
          <w:rFonts w:ascii="Times New Roman" w:eastAsia="Times New Roman" w:hAnsi="Times New Roman" w:cs="Times New Roman"/>
          <w:i/>
          <w:iCs/>
          <w:sz w:val="24"/>
          <w:szCs w:val="24"/>
        </w:rPr>
        <w:t>}</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4" w:name="n6"/>
      <w:bookmarkEnd w:id="4"/>
      <w:r w:rsidRPr="004E156B">
        <w:rPr>
          <w:rFonts w:ascii="Times New Roman" w:eastAsia="Times New Roman" w:hAnsi="Times New Roman" w:cs="Times New Roman"/>
          <w:sz w:val="24"/>
          <w:szCs w:val="24"/>
        </w:rPr>
        <w:t>2. Внести до </w:t>
      </w:r>
      <w:hyperlink r:id="rId6" w:tgtFrame="_blank" w:history="1">
        <w:r w:rsidRPr="004E156B">
          <w:rPr>
            <w:rFonts w:ascii="Times New Roman" w:eastAsia="Times New Roman" w:hAnsi="Times New Roman" w:cs="Times New Roman"/>
            <w:color w:val="000099"/>
            <w:sz w:val="24"/>
            <w:szCs w:val="24"/>
            <w:u w:val="single"/>
          </w:rPr>
          <w:t>постанови Кабінету Міністрів України від 24 вересня 2008 р. № 866</w:t>
        </w:r>
      </w:hyperlink>
      <w:r w:rsidRPr="004E156B">
        <w:rPr>
          <w:rFonts w:ascii="Times New Roman" w:eastAsia="Times New Roman" w:hAnsi="Times New Roman" w:cs="Times New Roman"/>
          <w:sz w:val="24"/>
          <w:szCs w:val="24"/>
        </w:rPr>
        <w:t> </w:t>
      </w:r>
      <w:proofErr w:type="spellStart"/>
      <w:r w:rsidRPr="004E156B">
        <w:rPr>
          <w:rFonts w:ascii="Times New Roman" w:eastAsia="Times New Roman" w:hAnsi="Times New Roman" w:cs="Times New Roman"/>
          <w:sz w:val="24"/>
          <w:szCs w:val="24"/>
        </w:rPr>
        <w:t>“Питання</w:t>
      </w:r>
      <w:proofErr w:type="spellEnd"/>
      <w:r w:rsidRPr="004E156B">
        <w:rPr>
          <w:rFonts w:ascii="Times New Roman" w:eastAsia="Times New Roman" w:hAnsi="Times New Roman" w:cs="Times New Roman"/>
          <w:sz w:val="24"/>
          <w:szCs w:val="24"/>
        </w:rPr>
        <w:t xml:space="preserve"> діяльності органів опіки та піклування, пов’язаної із захистом прав </w:t>
      </w:r>
      <w:proofErr w:type="spellStart"/>
      <w:r w:rsidRPr="004E156B">
        <w:rPr>
          <w:rFonts w:ascii="Times New Roman" w:eastAsia="Times New Roman" w:hAnsi="Times New Roman" w:cs="Times New Roman"/>
          <w:sz w:val="24"/>
          <w:szCs w:val="24"/>
        </w:rPr>
        <w:t>дитини”</w:t>
      </w:r>
      <w:proofErr w:type="spellEnd"/>
      <w:r w:rsidRPr="004E156B">
        <w:rPr>
          <w:rFonts w:ascii="Times New Roman" w:eastAsia="Times New Roman" w:hAnsi="Times New Roman" w:cs="Times New Roman"/>
          <w:sz w:val="24"/>
          <w:szCs w:val="24"/>
        </w:rPr>
        <w:t xml:space="preserve"> (Офіційний вісник України, 2008 p., № 76, ст. 2561; 2010 р., № 86, ст. 3018; 2014 р., № 93, ст. 2684; 2015 р., № 64, ст. 2119; 2016 р., № 56, ст. 1942, № 93, ст. 3041; 2017 р., № 26, ст. 739, № 66, ст. 1958, № 95, ст. 2899; 2018 р., № 36, ст. 1267, № 68, ст. 2287) зміни, що додаються.</w:t>
      </w:r>
    </w:p>
    <w:tbl>
      <w:tblPr>
        <w:tblW w:w="5000" w:type="pct"/>
        <w:tblCellMar>
          <w:left w:w="0" w:type="dxa"/>
          <w:right w:w="0" w:type="dxa"/>
        </w:tblCellMar>
        <w:tblLook w:val="04A0"/>
      </w:tblPr>
      <w:tblGrid>
        <w:gridCol w:w="2893"/>
        <w:gridCol w:w="6752"/>
      </w:tblGrid>
      <w:tr w:rsidR="004E156B" w:rsidRPr="004E156B" w:rsidTr="004E156B">
        <w:tc>
          <w:tcPr>
            <w:tcW w:w="1500" w:type="pct"/>
            <w:tcBorders>
              <w:top w:val="single" w:sz="2" w:space="0" w:color="auto"/>
              <w:left w:val="single" w:sz="2" w:space="0" w:color="auto"/>
              <w:bottom w:val="single" w:sz="2" w:space="0" w:color="auto"/>
              <w:right w:val="single" w:sz="2" w:space="0" w:color="auto"/>
            </w:tcBorders>
            <w:hideMark/>
          </w:tcPr>
          <w:p w:rsidR="004E156B" w:rsidRPr="004E156B" w:rsidRDefault="004E156B" w:rsidP="004E156B">
            <w:pPr>
              <w:spacing w:before="313" w:after="157" w:line="240" w:lineRule="auto"/>
              <w:jc w:val="center"/>
              <w:rPr>
                <w:rFonts w:ascii="Times New Roman" w:eastAsia="Times New Roman" w:hAnsi="Times New Roman" w:cs="Times New Roman"/>
                <w:sz w:val="24"/>
                <w:szCs w:val="24"/>
              </w:rPr>
            </w:pPr>
            <w:bookmarkStart w:id="5" w:name="n7"/>
            <w:bookmarkEnd w:id="5"/>
            <w:r w:rsidRPr="004E156B">
              <w:rPr>
                <w:rFonts w:ascii="Times New Roman" w:eastAsia="Times New Roman" w:hAnsi="Times New Roman" w:cs="Times New Roman"/>
                <w:b/>
                <w:bCs/>
                <w:sz w:val="24"/>
                <w:szCs w:val="24"/>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hideMark/>
          </w:tcPr>
          <w:p w:rsidR="004E156B" w:rsidRPr="004E156B" w:rsidRDefault="004E156B" w:rsidP="004E156B">
            <w:pPr>
              <w:spacing w:before="313" w:after="0" w:line="240" w:lineRule="auto"/>
              <w:jc w:val="right"/>
              <w:rPr>
                <w:rFonts w:ascii="Times New Roman" w:eastAsia="Times New Roman" w:hAnsi="Times New Roman" w:cs="Times New Roman"/>
                <w:sz w:val="24"/>
                <w:szCs w:val="24"/>
              </w:rPr>
            </w:pPr>
            <w:r w:rsidRPr="004E156B">
              <w:rPr>
                <w:rFonts w:ascii="Times New Roman" w:eastAsia="Times New Roman" w:hAnsi="Times New Roman" w:cs="Times New Roman"/>
                <w:b/>
                <w:bCs/>
                <w:sz w:val="24"/>
                <w:szCs w:val="24"/>
              </w:rPr>
              <w:t>В.ГРОЙСМАН</w:t>
            </w:r>
          </w:p>
        </w:tc>
      </w:tr>
      <w:tr w:rsidR="004E156B" w:rsidRPr="004E156B" w:rsidTr="004E156B">
        <w:tc>
          <w:tcPr>
            <w:tcW w:w="0" w:type="auto"/>
            <w:tcBorders>
              <w:top w:val="single" w:sz="2" w:space="0" w:color="auto"/>
              <w:left w:val="single" w:sz="2" w:space="0" w:color="auto"/>
              <w:bottom w:val="single" w:sz="2" w:space="0" w:color="auto"/>
              <w:right w:val="single" w:sz="2" w:space="0" w:color="auto"/>
            </w:tcBorders>
            <w:hideMark/>
          </w:tcPr>
          <w:p w:rsidR="004E156B" w:rsidRPr="004E156B" w:rsidRDefault="004E156B" w:rsidP="004E156B">
            <w:pPr>
              <w:spacing w:before="313" w:after="157" w:line="240" w:lineRule="auto"/>
              <w:jc w:val="center"/>
              <w:rPr>
                <w:rFonts w:ascii="Times New Roman" w:eastAsia="Times New Roman" w:hAnsi="Times New Roman" w:cs="Times New Roman"/>
                <w:sz w:val="24"/>
                <w:szCs w:val="24"/>
              </w:rPr>
            </w:pPr>
            <w:r w:rsidRPr="004E156B">
              <w:rPr>
                <w:rFonts w:ascii="Times New Roman" w:eastAsia="Times New Roman" w:hAnsi="Times New Roman" w:cs="Times New Roman"/>
                <w:b/>
                <w:bCs/>
                <w:sz w:val="24"/>
                <w:szCs w:val="24"/>
              </w:rPr>
              <w:t>Інд. 73</w:t>
            </w:r>
          </w:p>
        </w:tc>
        <w:tc>
          <w:tcPr>
            <w:tcW w:w="0" w:type="auto"/>
            <w:tcBorders>
              <w:top w:val="single" w:sz="2" w:space="0" w:color="auto"/>
              <w:left w:val="single" w:sz="2" w:space="0" w:color="auto"/>
              <w:bottom w:val="single" w:sz="2" w:space="0" w:color="auto"/>
              <w:right w:val="single" w:sz="2" w:space="0" w:color="auto"/>
            </w:tcBorders>
            <w:hideMark/>
          </w:tcPr>
          <w:p w:rsidR="004E156B" w:rsidRPr="004E156B" w:rsidRDefault="004E156B" w:rsidP="004E156B">
            <w:pPr>
              <w:spacing w:before="313" w:after="0" w:line="240" w:lineRule="auto"/>
              <w:jc w:val="right"/>
              <w:rPr>
                <w:rFonts w:ascii="Times New Roman" w:eastAsia="Times New Roman" w:hAnsi="Times New Roman" w:cs="Times New Roman"/>
                <w:sz w:val="24"/>
                <w:szCs w:val="24"/>
              </w:rPr>
            </w:pPr>
            <w:r w:rsidRPr="004E156B">
              <w:rPr>
                <w:rFonts w:ascii="Times New Roman" w:eastAsia="Times New Roman" w:hAnsi="Times New Roman" w:cs="Times New Roman"/>
                <w:b/>
                <w:bCs/>
                <w:sz w:val="24"/>
                <w:szCs w:val="24"/>
              </w:rPr>
              <w:br/>
            </w:r>
          </w:p>
        </w:tc>
      </w:tr>
    </w:tbl>
    <w:p w:rsidR="004E156B" w:rsidRPr="004E156B" w:rsidRDefault="004E156B" w:rsidP="004E156B">
      <w:pPr>
        <w:spacing w:after="0" w:line="240" w:lineRule="auto"/>
        <w:rPr>
          <w:rFonts w:ascii="Times New Roman" w:eastAsia="Times New Roman" w:hAnsi="Times New Roman" w:cs="Times New Roman"/>
          <w:sz w:val="24"/>
          <w:szCs w:val="24"/>
        </w:rPr>
      </w:pPr>
      <w:r w:rsidRPr="004E156B">
        <w:rPr>
          <w:rFonts w:ascii="Times New Roman" w:eastAsia="Times New Roman" w:hAnsi="Times New Roman" w:cs="Times New Roman"/>
          <w:sz w:val="24"/>
          <w:szCs w:val="24"/>
        </w:rPr>
        <w:pict>
          <v:rect id="_x0000_i1025" style="width:0;height:0" o:hralign="center" o:hrstd="t" o:hrnoshade="t" o:hr="t" fillcolor="black" stroked="f"/>
        </w:pic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6" w:name="n231"/>
      <w:bookmarkStart w:id="7" w:name="n9"/>
      <w:bookmarkEnd w:id="6"/>
      <w:bookmarkEnd w:id="7"/>
      <w:r w:rsidRPr="004E156B">
        <w:rPr>
          <w:rFonts w:ascii="Times New Roman" w:eastAsia="Times New Roman" w:hAnsi="Times New Roman" w:cs="Times New Roman"/>
          <w:i/>
          <w:iCs/>
          <w:sz w:val="24"/>
          <w:szCs w:val="24"/>
        </w:rPr>
        <w:t>{Порядок взаємодії органів державної влади, органів місцевого самоврядування, закладів та установ під час забезпечення соціального захисту дітей, які перебувають у складних життєвих обставинах, у тому числі таких, що можуть загрожувати їх життю та здоров’ю, втратив чинність на підставі Постанови КМ </w:t>
      </w:r>
      <w:hyperlink r:id="rId7" w:anchor="n7" w:tgtFrame="_blank" w:history="1">
        <w:r w:rsidRPr="004E156B">
          <w:rPr>
            <w:rFonts w:ascii="Times New Roman" w:eastAsia="Times New Roman" w:hAnsi="Times New Roman" w:cs="Times New Roman"/>
            <w:i/>
            <w:iCs/>
            <w:color w:val="000099"/>
            <w:sz w:val="24"/>
            <w:szCs w:val="24"/>
            <w:u w:val="single"/>
          </w:rPr>
          <w:t>№ 585 від 01.06.2020</w:t>
        </w:r>
      </w:hyperlink>
      <w:r w:rsidRPr="004E156B">
        <w:rPr>
          <w:rFonts w:ascii="Times New Roman" w:eastAsia="Times New Roman" w:hAnsi="Times New Roman" w:cs="Times New Roman"/>
          <w:i/>
          <w:iCs/>
          <w:sz w:val="24"/>
          <w:szCs w:val="24"/>
        </w:rPr>
        <w:t>}</w:t>
      </w:r>
    </w:p>
    <w:p w:rsidR="004E156B" w:rsidRPr="004E156B" w:rsidRDefault="004E156B" w:rsidP="004E156B">
      <w:pPr>
        <w:spacing w:after="0" w:line="240" w:lineRule="auto"/>
        <w:rPr>
          <w:rFonts w:ascii="Times New Roman" w:eastAsia="Times New Roman" w:hAnsi="Times New Roman" w:cs="Times New Roman"/>
          <w:sz w:val="24"/>
          <w:szCs w:val="24"/>
        </w:rPr>
      </w:pPr>
      <w:r w:rsidRPr="004E156B">
        <w:rPr>
          <w:rFonts w:ascii="Times New Roman" w:eastAsia="Times New Roman" w:hAnsi="Times New Roman" w:cs="Times New Roman"/>
          <w:sz w:val="24"/>
          <w:szCs w:val="24"/>
        </w:rPr>
        <w:pict>
          <v:rect id="_x0000_i1026" style="width:0;height:0" o:hralign="center" o:hrstd="t" o:hrnoshade="t" o:hr="t" fillcolor="black" stroked="f"/>
        </w:pict>
      </w:r>
    </w:p>
    <w:p w:rsidR="004E156B" w:rsidRPr="004E156B" w:rsidRDefault="004E156B" w:rsidP="004E156B">
      <w:pPr>
        <w:spacing w:after="0" w:line="240" w:lineRule="auto"/>
        <w:rPr>
          <w:rFonts w:ascii="Times New Roman" w:eastAsia="Times New Roman" w:hAnsi="Times New Roman" w:cs="Times New Roman"/>
          <w:sz w:val="24"/>
          <w:szCs w:val="24"/>
        </w:rPr>
      </w:pPr>
      <w:bookmarkStart w:id="8" w:name="n234"/>
      <w:bookmarkEnd w:id="8"/>
      <w:r w:rsidRPr="004E156B">
        <w:rPr>
          <w:rFonts w:ascii="Times New Roman" w:eastAsia="Times New Roman" w:hAnsi="Times New Roman" w:cs="Times New Roman"/>
          <w:b/>
          <w:bCs/>
          <w:sz w:val="28"/>
          <w:szCs w:val="28"/>
        </w:rPr>
        <w:br/>
      </w:r>
    </w:p>
    <w:tbl>
      <w:tblPr>
        <w:tblW w:w="5000" w:type="pct"/>
        <w:tblCellMar>
          <w:left w:w="0" w:type="dxa"/>
          <w:right w:w="0" w:type="dxa"/>
        </w:tblCellMar>
        <w:tblLook w:val="04A0"/>
      </w:tblPr>
      <w:tblGrid>
        <w:gridCol w:w="3858"/>
        <w:gridCol w:w="5787"/>
      </w:tblGrid>
      <w:tr w:rsidR="004E156B" w:rsidRPr="004E156B" w:rsidTr="004E156B">
        <w:tc>
          <w:tcPr>
            <w:tcW w:w="2000" w:type="pct"/>
            <w:tcBorders>
              <w:top w:val="single" w:sz="2" w:space="0" w:color="auto"/>
              <w:left w:val="single" w:sz="2" w:space="0" w:color="auto"/>
              <w:bottom w:val="single" w:sz="2" w:space="0" w:color="auto"/>
              <w:right w:val="single" w:sz="2" w:space="0" w:color="auto"/>
            </w:tcBorders>
            <w:hideMark/>
          </w:tcPr>
          <w:p w:rsidR="004E156B" w:rsidRPr="004E156B" w:rsidRDefault="004E156B" w:rsidP="004E156B">
            <w:pPr>
              <w:spacing w:before="157" w:after="157" w:line="240" w:lineRule="auto"/>
              <w:rPr>
                <w:rFonts w:ascii="Times New Roman" w:eastAsia="Times New Roman" w:hAnsi="Times New Roman" w:cs="Times New Roman"/>
                <w:sz w:val="24"/>
                <w:szCs w:val="24"/>
              </w:rPr>
            </w:pPr>
            <w:bookmarkStart w:id="9" w:name="n119"/>
            <w:bookmarkEnd w:id="9"/>
            <w:r w:rsidRPr="004E156B">
              <w:rPr>
                <w:rFonts w:ascii="Times New Roman" w:eastAsia="Times New Roman" w:hAnsi="Times New Roman" w:cs="Times New Roman"/>
                <w:b/>
                <w:bCs/>
                <w:sz w:val="24"/>
                <w:szCs w:val="24"/>
              </w:rPr>
              <w:br/>
            </w:r>
          </w:p>
        </w:tc>
        <w:tc>
          <w:tcPr>
            <w:tcW w:w="3000" w:type="pct"/>
            <w:tcBorders>
              <w:top w:val="single" w:sz="2" w:space="0" w:color="auto"/>
              <w:left w:val="single" w:sz="2" w:space="0" w:color="auto"/>
              <w:bottom w:val="single" w:sz="2" w:space="0" w:color="auto"/>
              <w:right w:val="single" w:sz="2" w:space="0" w:color="auto"/>
            </w:tcBorders>
            <w:hideMark/>
          </w:tcPr>
          <w:p w:rsidR="004E156B" w:rsidRPr="004E156B" w:rsidRDefault="004E156B" w:rsidP="004E156B">
            <w:pPr>
              <w:spacing w:before="157" w:after="157" w:line="240" w:lineRule="auto"/>
              <w:jc w:val="center"/>
              <w:rPr>
                <w:rFonts w:ascii="Times New Roman" w:eastAsia="Times New Roman" w:hAnsi="Times New Roman" w:cs="Times New Roman"/>
                <w:sz w:val="24"/>
                <w:szCs w:val="24"/>
              </w:rPr>
            </w:pPr>
            <w:r w:rsidRPr="004E156B">
              <w:rPr>
                <w:rFonts w:ascii="Times New Roman" w:eastAsia="Times New Roman" w:hAnsi="Times New Roman" w:cs="Times New Roman"/>
                <w:b/>
                <w:bCs/>
                <w:sz w:val="24"/>
                <w:szCs w:val="24"/>
              </w:rPr>
              <w:t>ЗАТВЕРДЖЕНО</w:t>
            </w:r>
            <w:r w:rsidRPr="004E156B">
              <w:rPr>
                <w:rFonts w:ascii="Times New Roman" w:eastAsia="Times New Roman" w:hAnsi="Times New Roman" w:cs="Times New Roman"/>
                <w:sz w:val="24"/>
                <w:szCs w:val="24"/>
              </w:rPr>
              <w:br/>
            </w:r>
            <w:r w:rsidRPr="004E156B">
              <w:rPr>
                <w:rFonts w:ascii="Times New Roman" w:eastAsia="Times New Roman" w:hAnsi="Times New Roman" w:cs="Times New Roman"/>
                <w:b/>
                <w:bCs/>
                <w:sz w:val="24"/>
                <w:szCs w:val="24"/>
              </w:rPr>
              <w:t>постановою Кабінету Міністрів України</w:t>
            </w:r>
            <w:r w:rsidRPr="004E156B">
              <w:rPr>
                <w:rFonts w:ascii="Times New Roman" w:eastAsia="Times New Roman" w:hAnsi="Times New Roman" w:cs="Times New Roman"/>
                <w:sz w:val="24"/>
                <w:szCs w:val="24"/>
              </w:rPr>
              <w:br/>
            </w:r>
            <w:r w:rsidRPr="004E156B">
              <w:rPr>
                <w:rFonts w:ascii="Times New Roman" w:eastAsia="Times New Roman" w:hAnsi="Times New Roman" w:cs="Times New Roman"/>
                <w:b/>
                <w:bCs/>
                <w:sz w:val="24"/>
                <w:szCs w:val="24"/>
              </w:rPr>
              <w:t>від 3 жовтня 2018 р. № 800</w:t>
            </w:r>
          </w:p>
        </w:tc>
      </w:tr>
    </w:tbl>
    <w:p w:rsidR="004E156B" w:rsidRPr="004E156B" w:rsidRDefault="004E156B" w:rsidP="004E156B">
      <w:pPr>
        <w:spacing w:before="313" w:after="470" w:line="240" w:lineRule="auto"/>
        <w:ind w:left="235" w:right="235"/>
        <w:jc w:val="center"/>
        <w:rPr>
          <w:rFonts w:ascii="Times New Roman" w:eastAsia="Times New Roman" w:hAnsi="Times New Roman" w:cs="Times New Roman"/>
          <w:sz w:val="24"/>
          <w:szCs w:val="24"/>
        </w:rPr>
      </w:pPr>
      <w:bookmarkStart w:id="10" w:name="n120"/>
      <w:bookmarkEnd w:id="10"/>
      <w:r w:rsidRPr="004E156B">
        <w:rPr>
          <w:rFonts w:ascii="Times New Roman" w:eastAsia="Times New Roman" w:hAnsi="Times New Roman" w:cs="Times New Roman"/>
          <w:b/>
          <w:bCs/>
          <w:sz w:val="32"/>
        </w:rPr>
        <w:t>ЗМІНИ,</w:t>
      </w:r>
      <w:r w:rsidRPr="004E156B">
        <w:rPr>
          <w:rFonts w:ascii="Times New Roman" w:eastAsia="Times New Roman" w:hAnsi="Times New Roman" w:cs="Times New Roman"/>
          <w:sz w:val="24"/>
          <w:szCs w:val="24"/>
        </w:rPr>
        <w:br/>
      </w:r>
      <w:r w:rsidRPr="004E156B">
        <w:rPr>
          <w:rFonts w:ascii="Times New Roman" w:eastAsia="Times New Roman" w:hAnsi="Times New Roman" w:cs="Times New Roman"/>
          <w:b/>
          <w:bCs/>
          <w:sz w:val="32"/>
        </w:rPr>
        <w:t>що вносяться до постанови Кабінету Міністрів України від 24 вересня 2008 р. </w:t>
      </w:r>
      <w:hyperlink r:id="rId8" w:tgtFrame="_blank" w:history="1">
        <w:r w:rsidRPr="004E156B">
          <w:rPr>
            <w:rFonts w:ascii="Times New Roman" w:eastAsia="Times New Roman" w:hAnsi="Times New Roman" w:cs="Times New Roman"/>
            <w:b/>
            <w:bCs/>
            <w:color w:val="000099"/>
            <w:sz w:val="32"/>
            <w:u w:val="single"/>
          </w:rPr>
          <w:t>№ 866</w:t>
        </w:r>
      </w:hyperlink>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11" w:name="n121"/>
      <w:bookmarkEnd w:id="11"/>
      <w:r w:rsidRPr="004E156B">
        <w:rPr>
          <w:rFonts w:ascii="Times New Roman" w:eastAsia="Times New Roman" w:hAnsi="Times New Roman" w:cs="Times New Roman"/>
          <w:sz w:val="24"/>
          <w:szCs w:val="24"/>
        </w:rPr>
        <w:t>1. У </w:t>
      </w:r>
      <w:hyperlink r:id="rId9" w:anchor="n15" w:tgtFrame="_blank" w:history="1">
        <w:r w:rsidRPr="004E156B">
          <w:rPr>
            <w:rFonts w:ascii="Times New Roman" w:eastAsia="Times New Roman" w:hAnsi="Times New Roman" w:cs="Times New Roman"/>
            <w:color w:val="000099"/>
            <w:sz w:val="24"/>
            <w:szCs w:val="24"/>
            <w:u w:val="single"/>
          </w:rPr>
          <w:t>Порядку провадження органами опіки та піклування діяльності, пов’язаної із захистом прав дитини</w:t>
        </w:r>
      </w:hyperlink>
      <w:r w:rsidRPr="004E156B">
        <w:rPr>
          <w:rFonts w:ascii="Times New Roman" w:eastAsia="Times New Roman" w:hAnsi="Times New Roman" w:cs="Times New Roman"/>
          <w:sz w:val="24"/>
          <w:szCs w:val="24"/>
        </w:rPr>
        <w:t>, затвердженому зазначеною постановою:</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12" w:name="n122"/>
      <w:bookmarkEnd w:id="12"/>
      <w:r w:rsidRPr="004E156B">
        <w:rPr>
          <w:rFonts w:ascii="Times New Roman" w:eastAsia="Times New Roman" w:hAnsi="Times New Roman" w:cs="Times New Roman"/>
          <w:sz w:val="24"/>
          <w:szCs w:val="24"/>
        </w:rPr>
        <w:lastRenderedPageBreak/>
        <w:t>1) </w:t>
      </w:r>
      <w:hyperlink r:id="rId10" w:anchor="n20" w:tgtFrame="_blank" w:history="1">
        <w:r w:rsidRPr="004E156B">
          <w:rPr>
            <w:rFonts w:ascii="Times New Roman" w:eastAsia="Times New Roman" w:hAnsi="Times New Roman" w:cs="Times New Roman"/>
            <w:color w:val="000099"/>
            <w:sz w:val="24"/>
            <w:szCs w:val="24"/>
            <w:u w:val="single"/>
          </w:rPr>
          <w:t>пункт 3</w:t>
        </w:r>
      </w:hyperlink>
      <w:r w:rsidRPr="004E156B">
        <w:rPr>
          <w:rFonts w:ascii="Times New Roman" w:eastAsia="Times New Roman" w:hAnsi="Times New Roman" w:cs="Times New Roman"/>
          <w:sz w:val="24"/>
          <w:szCs w:val="24"/>
        </w:rPr>
        <w:t> викласти в такій редакції:</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13" w:name="n123"/>
      <w:bookmarkEnd w:id="13"/>
      <w:r w:rsidRPr="004E156B">
        <w:rPr>
          <w:rFonts w:ascii="Times New Roman" w:eastAsia="Times New Roman" w:hAnsi="Times New Roman" w:cs="Times New Roman"/>
          <w:sz w:val="24"/>
          <w:szCs w:val="24"/>
        </w:rPr>
        <w:t>“3. Органами опіки та піклування є районні, районні у мм. Києві та Севастополі держадміністрації, виконавчі органи міських, районних у містах, сільських, селищних рад, у тому числі об’єднаних територіальних громад (далі - органи опіки та піклування), які провадять діяльність із соціального захисту дітей, які перебувають у складних життєвих обставинах, у тому числі забезпечення їх права на виховання у сім’ї, надання статусу дитини-сироти та дитини, позбавленої батьківського піклування, дитини, яка постраждала внаслідок воєнних дій і збройних конфліктів, влаштування дітей-сиріт і дітей, позбавлених батьківського піклування, встановлення опіки та піклування над дітьми-сиротами та дітьми, позбавленими батьківського піклування, із захисту особистих, майнових і житлових прав дітей.</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14" w:name="n124"/>
      <w:bookmarkEnd w:id="14"/>
      <w:r w:rsidRPr="004E156B">
        <w:rPr>
          <w:rFonts w:ascii="Times New Roman" w:eastAsia="Times New Roman" w:hAnsi="Times New Roman" w:cs="Times New Roman"/>
          <w:sz w:val="24"/>
          <w:szCs w:val="24"/>
        </w:rPr>
        <w:t>Органи опіки та піклування провадять свою діяльність, пов’язану із захистом прав дитини, з дотриманням таких принципів:</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15" w:name="n125"/>
      <w:bookmarkEnd w:id="15"/>
      <w:r w:rsidRPr="004E156B">
        <w:rPr>
          <w:rFonts w:ascii="Times New Roman" w:eastAsia="Times New Roman" w:hAnsi="Times New Roman" w:cs="Times New Roman"/>
          <w:sz w:val="24"/>
          <w:szCs w:val="24"/>
        </w:rPr>
        <w:t>забезпечення найкращих інтересів дитини;</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16" w:name="n126"/>
      <w:bookmarkEnd w:id="16"/>
      <w:r w:rsidRPr="004E156B">
        <w:rPr>
          <w:rFonts w:ascii="Times New Roman" w:eastAsia="Times New Roman" w:hAnsi="Times New Roman" w:cs="Times New Roman"/>
          <w:sz w:val="24"/>
          <w:szCs w:val="24"/>
        </w:rPr>
        <w:t>недопущення дискримінації дітей;</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17" w:name="n127"/>
      <w:bookmarkEnd w:id="17"/>
      <w:r w:rsidRPr="004E156B">
        <w:rPr>
          <w:rFonts w:ascii="Times New Roman" w:eastAsia="Times New Roman" w:hAnsi="Times New Roman" w:cs="Times New Roman"/>
          <w:sz w:val="24"/>
          <w:szCs w:val="24"/>
        </w:rPr>
        <w:t>конфіденційності інформації про дитину.</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18" w:name="n128"/>
      <w:bookmarkEnd w:id="18"/>
      <w:r w:rsidRPr="004E156B">
        <w:rPr>
          <w:rFonts w:ascii="Times New Roman" w:eastAsia="Times New Roman" w:hAnsi="Times New Roman" w:cs="Times New Roman"/>
          <w:sz w:val="24"/>
          <w:szCs w:val="24"/>
        </w:rPr>
        <w:t>Безпосереднє ведення справ і координація діяльності стосовно захисту прав дітей, зокрема дітей-сиріт, дітей, позбавлених батьківського піклування, дітей, які перебувають у складних життєвих обставинах, дітей, які постраждали внаслідок воєнних дій та збройних конфліктів, покладаються на служби у справах дітей районних, районних у мм. Києві та Севастополі держадміністрацій, виконавчих органів міських, районних у містах (у разі їх утворення) рад, сільських, селищних рад об’єднаних територіальних громад (далі - служби у справах дітей).”;</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19" w:name="n129"/>
      <w:bookmarkEnd w:id="19"/>
      <w:r w:rsidRPr="004E156B">
        <w:rPr>
          <w:rFonts w:ascii="Times New Roman" w:eastAsia="Times New Roman" w:hAnsi="Times New Roman" w:cs="Times New Roman"/>
          <w:sz w:val="24"/>
          <w:szCs w:val="24"/>
        </w:rPr>
        <w:t>2) </w:t>
      </w:r>
      <w:hyperlink r:id="rId11" w:anchor="n457" w:tgtFrame="_blank" w:history="1">
        <w:r w:rsidRPr="004E156B">
          <w:rPr>
            <w:rFonts w:ascii="Times New Roman" w:eastAsia="Times New Roman" w:hAnsi="Times New Roman" w:cs="Times New Roman"/>
            <w:color w:val="000099"/>
            <w:sz w:val="24"/>
            <w:szCs w:val="24"/>
            <w:u w:val="single"/>
          </w:rPr>
          <w:t>пункт 3</w:t>
        </w:r>
      </w:hyperlink>
      <w:hyperlink r:id="rId12" w:anchor="n457" w:tgtFrame="_blank" w:history="1">
        <w:r w:rsidRPr="004E156B">
          <w:rPr>
            <w:rFonts w:ascii="Times New Roman" w:eastAsia="Times New Roman" w:hAnsi="Times New Roman" w:cs="Times New Roman"/>
            <w:b/>
            <w:bCs/>
            <w:color w:val="000099"/>
            <w:sz w:val="2"/>
            <w:u w:val="single"/>
            <w:vertAlign w:val="superscript"/>
          </w:rPr>
          <w:t>-</w:t>
        </w:r>
        <w:r w:rsidRPr="004E156B">
          <w:rPr>
            <w:rFonts w:ascii="Times New Roman" w:eastAsia="Times New Roman" w:hAnsi="Times New Roman" w:cs="Times New Roman"/>
            <w:b/>
            <w:bCs/>
            <w:color w:val="000099"/>
            <w:sz w:val="16"/>
            <w:u w:val="single"/>
            <w:vertAlign w:val="superscript"/>
          </w:rPr>
          <w:t>1</w:t>
        </w:r>
      </w:hyperlink>
      <w:r w:rsidRPr="004E156B">
        <w:rPr>
          <w:rFonts w:ascii="Times New Roman" w:eastAsia="Times New Roman" w:hAnsi="Times New Roman" w:cs="Times New Roman"/>
          <w:sz w:val="24"/>
          <w:szCs w:val="24"/>
        </w:rPr>
        <w:t> викласти в такій редакції:</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20" w:name="n130"/>
      <w:bookmarkEnd w:id="20"/>
      <w:r w:rsidRPr="004E156B">
        <w:rPr>
          <w:rFonts w:ascii="Times New Roman" w:eastAsia="Times New Roman" w:hAnsi="Times New Roman" w:cs="Times New Roman"/>
          <w:sz w:val="24"/>
          <w:szCs w:val="24"/>
        </w:rPr>
        <w:t>“3</w:t>
      </w:r>
      <w:r w:rsidRPr="004E156B">
        <w:rPr>
          <w:rFonts w:ascii="Times New Roman" w:eastAsia="Times New Roman" w:hAnsi="Times New Roman" w:cs="Times New Roman"/>
          <w:b/>
          <w:bCs/>
          <w:sz w:val="2"/>
          <w:vertAlign w:val="superscript"/>
        </w:rPr>
        <w:t>-</w:t>
      </w:r>
      <w:r w:rsidRPr="004E156B">
        <w:rPr>
          <w:rFonts w:ascii="Times New Roman" w:eastAsia="Times New Roman" w:hAnsi="Times New Roman" w:cs="Times New Roman"/>
          <w:b/>
          <w:bCs/>
          <w:sz w:val="16"/>
          <w:vertAlign w:val="superscript"/>
        </w:rPr>
        <w:t>1</w:t>
      </w:r>
      <w:r w:rsidRPr="004E156B">
        <w:rPr>
          <w:rFonts w:ascii="Times New Roman" w:eastAsia="Times New Roman" w:hAnsi="Times New Roman" w:cs="Times New Roman"/>
          <w:sz w:val="24"/>
          <w:szCs w:val="24"/>
        </w:rPr>
        <w:t>. З метою створення належних умов для забезпечення реалізації права кожної дитини на виховання в сім’ї, підтримки сімей, які перебувають у складних життєвих обставинах, і захисту прав дітей у таких сім’ях органи державної влади та органи місцевого самоврядування, зокрема служби у справах дітей, структурні підрозділи районних, районних у мм. Києві та Севастополі держадміністрацій, виконавчих органів міських, районних у містах (у разі утворення) рад, сільських, селищних рад об’єднаних територіальних громад з питань освіти, охорони здоров’я, соціального захисту населення, органи Національної поліції (органи ювенальної превенції), заклади освіти, охорони здоров’я, соціального захисту населення (далі - уповноважені суб’єкти), забезпечують виявлення дітей, які перебувають у складних життєвих обставинах, за місцем їх проживання (перебування), надання їм послуг у межах повноважень та у спосіб, що передбачені </w:t>
      </w:r>
      <w:hyperlink r:id="rId13" w:tgtFrame="_blank" w:history="1">
        <w:r w:rsidRPr="004E156B">
          <w:rPr>
            <w:rFonts w:ascii="Times New Roman" w:eastAsia="Times New Roman" w:hAnsi="Times New Roman" w:cs="Times New Roman"/>
            <w:color w:val="000099"/>
            <w:sz w:val="24"/>
            <w:szCs w:val="24"/>
            <w:u w:val="single"/>
          </w:rPr>
          <w:t>Конституцією</w:t>
        </w:r>
      </w:hyperlink>
      <w:r w:rsidRPr="004E156B">
        <w:rPr>
          <w:rFonts w:ascii="Times New Roman" w:eastAsia="Times New Roman" w:hAnsi="Times New Roman" w:cs="Times New Roman"/>
          <w:sz w:val="24"/>
          <w:szCs w:val="24"/>
        </w:rPr>
        <w:t> та законами України, інформують інших уповноважених суб’єктів у разі потреби здійснення комплексних заходів щодо захисту прав та інтересів таких дітей і надання підтримки їх сім’ям (у разі наявності) відповідно до Порядку взаємодії органів державної влади, органів місцевого самоврядування, закладів та установ під час забезпечення соціального захисту дітей, які перебувають у складних життєвих обставинах, у тому числі таких, що можуть загрожувати життю та здоров’ю дитини, затвердженого постановою Кабінету Міністрів України від 3 жовтня 2018 р. № 800.”;</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21" w:name="n131"/>
      <w:bookmarkEnd w:id="21"/>
      <w:r w:rsidRPr="004E156B">
        <w:rPr>
          <w:rFonts w:ascii="Times New Roman" w:eastAsia="Times New Roman" w:hAnsi="Times New Roman" w:cs="Times New Roman"/>
          <w:sz w:val="24"/>
          <w:szCs w:val="24"/>
        </w:rPr>
        <w:t>3) </w:t>
      </w:r>
      <w:hyperlink r:id="rId14" w:anchor="n466" w:tgtFrame="_blank" w:history="1">
        <w:r w:rsidRPr="004E156B">
          <w:rPr>
            <w:rFonts w:ascii="Times New Roman" w:eastAsia="Times New Roman" w:hAnsi="Times New Roman" w:cs="Times New Roman"/>
            <w:color w:val="000099"/>
            <w:sz w:val="24"/>
            <w:szCs w:val="24"/>
            <w:u w:val="single"/>
          </w:rPr>
          <w:t>пункти 3</w:t>
        </w:r>
      </w:hyperlink>
      <w:hyperlink r:id="rId15" w:anchor="n466" w:tgtFrame="_blank" w:history="1">
        <w:r w:rsidRPr="004E156B">
          <w:rPr>
            <w:rFonts w:ascii="Times New Roman" w:eastAsia="Times New Roman" w:hAnsi="Times New Roman" w:cs="Times New Roman"/>
            <w:b/>
            <w:bCs/>
            <w:color w:val="000099"/>
            <w:sz w:val="2"/>
            <w:u w:val="single"/>
            <w:vertAlign w:val="superscript"/>
          </w:rPr>
          <w:t>-</w:t>
        </w:r>
        <w:r w:rsidRPr="004E156B">
          <w:rPr>
            <w:rFonts w:ascii="Times New Roman" w:eastAsia="Times New Roman" w:hAnsi="Times New Roman" w:cs="Times New Roman"/>
            <w:b/>
            <w:bCs/>
            <w:color w:val="000099"/>
            <w:sz w:val="16"/>
            <w:u w:val="single"/>
            <w:vertAlign w:val="superscript"/>
          </w:rPr>
          <w:t>2</w:t>
        </w:r>
      </w:hyperlink>
      <w:r w:rsidRPr="004E156B">
        <w:rPr>
          <w:rFonts w:ascii="Times New Roman" w:eastAsia="Times New Roman" w:hAnsi="Times New Roman" w:cs="Times New Roman"/>
          <w:sz w:val="24"/>
          <w:szCs w:val="24"/>
        </w:rPr>
        <w:t> і </w:t>
      </w:r>
      <w:hyperlink r:id="rId16" w:anchor="n471" w:tgtFrame="_blank" w:history="1">
        <w:r w:rsidRPr="004E156B">
          <w:rPr>
            <w:rFonts w:ascii="Times New Roman" w:eastAsia="Times New Roman" w:hAnsi="Times New Roman" w:cs="Times New Roman"/>
            <w:color w:val="000099"/>
            <w:sz w:val="24"/>
            <w:szCs w:val="24"/>
            <w:u w:val="single"/>
          </w:rPr>
          <w:t>3</w:t>
        </w:r>
      </w:hyperlink>
      <w:hyperlink r:id="rId17" w:anchor="n471" w:tgtFrame="_blank" w:history="1">
        <w:r w:rsidRPr="004E156B">
          <w:rPr>
            <w:rFonts w:ascii="Times New Roman" w:eastAsia="Times New Roman" w:hAnsi="Times New Roman" w:cs="Times New Roman"/>
            <w:b/>
            <w:bCs/>
            <w:color w:val="000099"/>
            <w:sz w:val="2"/>
            <w:u w:val="single"/>
            <w:vertAlign w:val="superscript"/>
          </w:rPr>
          <w:t>-</w:t>
        </w:r>
        <w:r w:rsidRPr="004E156B">
          <w:rPr>
            <w:rFonts w:ascii="Times New Roman" w:eastAsia="Times New Roman" w:hAnsi="Times New Roman" w:cs="Times New Roman"/>
            <w:b/>
            <w:bCs/>
            <w:color w:val="000099"/>
            <w:sz w:val="16"/>
            <w:u w:val="single"/>
            <w:vertAlign w:val="superscript"/>
          </w:rPr>
          <w:t>3</w:t>
        </w:r>
      </w:hyperlink>
      <w:r w:rsidRPr="004E156B">
        <w:rPr>
          <w:rFonts w:ascii="Times New Roman" w:eastAsia="Times New Roman" w:hAnsi="Times New Roman" w:cs="Times New Roman"/>
          <w:sz w:val="24"/>
          <w:szCs w:val="24"/>
        </w:rPr>
        <w:t> виключити;</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22" w:name="n132"/>
      <w:bookmarkEnd w:id="22"/>
      <w:r w:rsidRPr="004E156B">
        <w:rPr>
          <w:rFonts w:ascii="Times New Roman" w:eastAsia="Times New Roman" w:hAnsi="Times New Roman" w:cs="Times New Roman"/>
          <w:sz w:val="24"/>
          <w:szCs w:val="24"/>
        </w:rPr>
        <w:t>4) у </w:t>
      </w:r>
      <w:hyperlink r:id="rId18" w:anchor="n39" w:tgtFrame="_blank" w:history="1">
        <w:r w:rsidRPr="004E156B">
          <w:rPr>
            <w:rFonts w:ascii="Times New Roman" w:eastAsia="Times New Roman" w:hAnsi="Times New Roman" w:cs="Times New Roman"/>
            <w:color w:val="000099"/>
            <w:sz w:val="24"/>
            <w:szCs w:val="24"/>
            <w:u w:val="single"/>
          </w:rPr>
          <w:t>пункті 8</w:t>
        </w:r>
      </w:hyperlink>
      <w:r w:rsidRPr="004E156B">
        <w:rPr>
          <w:rFonts w:ascii="Times New Roman" w:eastAsia="Times New Roman" w:hAnsi="Times New Roman" w:cs="Times New Roman"/>
          <w:sz w:val="24"/>
          <w:szCs w:val="24"/>
        </w:rPr>
        <w:t>:</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23" w:name="n133"/>
      <w:bookmarkEnd w:id="23"/>
      <w:r w:rsidRPr="004E156B">
        <w:rPr>
          <w:rFonts w:ascii="Times New Roman" w:eastAsia="Times New Roman" w:hAnsi="Times New Roman" w:cs="Times New Roman"/>
          <w:sz w:val="24"/>
          <w:szCs w:val="24"/>
        </w:rPr>
        <w:t>абзаци другий - п’ятий замінити абзацами такого змісту:</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24" w:name="n134"/>
      <w:bookmarkEnd w:id="24"/>
      <w:proofErr w:type="spellStart"/>
      <w:r w:rsidRPr="004E156B">
        <w:rPr>
          <w:rFonts w:ascii="Times New Roman" w:eastAsia="Times New Roman" w:hAnsi="Times New Roman" w:cs="Times New Roman"/>
          <w:sz w:val="24"/>
          <w:szCs w:val="24"/>
        </w:rPr>
        <w:t>“Для</w:t>
      </w:r>
      <w:proofErr w:type="spellEnd"/>
      <w:r w:rsidRPr="004E156B">
        <w:rPr>
          <w:rFonts w:ascii="Times New Roman" w:eastAsia="Times New Roman" w:hAnsi="Times New Roman" w:cs="Times New Roman"/>
          <w:sz w:val="24"/>
          <w:szCs w:val="24"/>
        </w:rPr>
        <w:t xml:space="preserve"> прийняття рішення про негайне відібрання дитини у батьків або осіб, які їх замінюють, служба у справах дітей негайно після отримання повідомлення про безпосередню загрозу життю або здоров’ю дитини разом з уповноваженим підрозділом </w:t>
      </w:r>
      <w:r w:rsidRPr="004E156B">
        <w:rPr>
          <w:rFonts w:ascii="Times New Roman" w:eastAsia="Times New Roman" w:hAnsi="Times New Roman" w:cs="Times New Roman"/>
          <w:sz w:val="24"/>
          <w:szCs w:val="24"/>
        </w:rPr>
        <w:lastRenderedPageBreak/>
        <w:t>органів Національної поліції, фахівцем із соціальної роботи, представниками закладу охорони здоров’я проводить оцінку рівня безпеки дитини згідно з додатком 10. До проведення оцінки рівня безпеки дитини можуть бути додатково залучені уповноважені суб’єкти в межах своїх повноважень.</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25" w:name="n135"/>
      <w:bookmarkEnd w:id="25"/>
      <w:r w:rsidRPr="004E156B">
        <w:rPr>
          <w:rFonts w:ascii="Times New Roman" w:eastAsia="Times New Roman" w:hAnsi="Times New Roman" w:cs="Times New Roman"/>
          <w:sz w:val="24"/>
          <w:szCs w:val="24"/>
        </w:rPr>
        <w:t>У разі виявлення (підтвердження) за результатами оцінки рівня безпеки дитини фактів безпосередньої загрози її життю або здоров’ю та потреби у вжитті невідкладних заходів до забезпечення її безпеки дитина може бути невідкладно направлена до закладів охорони здоров’я для обстеження стану її здоров’я, надання необхідної медичної допомоги в стаціонарних умовах та документування фактів жорстокого поводження з нею або тимчасово влаштована відповідно до пункту 31 цього Порядку.</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26" w:name="n136"/>
      <w:bookmarkEnd w:id="26"/>
      <w:r w:rsidRPr="004E156B">
        <w:rPr>
          <w:rFonts w:ascii="Times New Roman" w:eastAsia="Times New Roman" w:hAnsi="Times New Roman" w:cs="Times New Roman"/>
          <w:sz w:val="24"/>
          <w:szCs w:val="24"/>
        </w:rPr>
        <w:t>Після вжиття невідкладних заходів до забезпечення безпеки дитини служба у справах дітей в той же день подає районній, районній у мм. Києві та Севастополі держадміністрації, виконавчому органу міської, районної у місті (в разі утворення) ради, сільській, селищній раді об’єднаної територіальної громади клопотання про невідкладене відібрання дитини у батьків або осіб, які їх замінюють. Після надходження клопотання уповноважена особа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протягом одного дня розглядає порушене питання та приймає відповідне рішення.</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27" w:name="n137"/>
      <w:bookmarkEnd w:id="27"/>
      <w:r w:rsidRPr="004E156B">
        <w:rPr>
          <w:rFonts w:ascii="Times New Roman" w:eastAsia="Times New Roman" w:hAnsi="Times New Roman" w:cs="Times New Roman"/>
          <w:sz w:val="24"/>
          <w:szCs w:val="24"/>
        </w:rPr>
        <w:t>У разі надходження та підтвердження інформації про загрозу життю або здоров’ю дитини, яка проживає на території села, селища, виконавчий орган відповідної сільської, селищної ради протягом одного календарного дня приймає рішення про невідкладне відібрання дитини у батьків або осіб, які їх замінюють, забезпечує її тимчасове влаштування та в день відібрання дитини письмово повідомляє про це службі у справах дітей.</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28" w:name="n138"/>
      <w:bookmarkEnd w:id="28"/>
      <w:r w:rsidRPr="004E156B">
        <w:rPr>
          <w:rFonts w:ascii="Times New Roman" w:eastAsia="Times New Roman" w:hAnsi="Times New Roman" w:cs="Times New Roman"/>
          <w:sz w:val="24"/>
          <w:szCs w:val="24"/>
        </w:rPr>
        <w:t xml:space="preserve">Про відібрання дитини у батьків або осіб, які їх замінюють, орган опіки та піклування того ж дня письмово інформує органи прокуратури за місцем проживання дитини та у семиденний строк після прийняття рішення звертається до суду з позовом про позбавлення батьків чи одного з них батьківських прав, про відібрання дитини в матері, батька без позбавлення батьківських </w:t>
      </w:r>
      <w:proofErr w:type="spellStart"/>
      <w:r w:rsidRPr="004E156B">
        <w:rPr>
          <w:rFonts w:ascii="Times New Roman" w:eastAsia="Times New Roman" w:hAnsi="Times New Roman" w:cs="Times New Roman"/>
          <w:sz w:val="24"/>
          <w:szCs w:val="24"/>
        </w:rPr>
        <w:t>прав.”</w:t>
      </w:r>
      <w:proofErr w:type="spellEnd"/>
      <w:r w:rsidRPr="004E156B">
        <w:rPr>
          <w:rFonts w:ascii="Times New Roman" w:eastAsia="Times New Roman" w:hAnsi="Times New Roman" w:cs="Times New Roman"/>
          <w:sz w:val="24"/>
          <w:szCs w:val="24"/>
        </w:rPr>
        <w:t>.</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29" w:name="n139"/>
      <w:bookmarkEnd w:id="29"/>
      <w:r w:rsidRPr="004E156B">
        <w:rPr>
          <w:rFonts w:ascii="Times New Roman" w:eastAsia="Times New Roman" w:hAnsi="Times New Roman" w:cs="Times New Roman"/>
          <w:sz w:val="24"/>
          <w:szCs w:val="24"/>
        </w:rPr>
        <w:t>У зв’язку з цим абзаци шостий - восьмий вважати відповідно абзацами сьомим - дев’ятим;</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30" w:name="n140"/>
      <w:bookmarkEnd w:id="30"/>
      <w:r w:rsidRPr="004E156B">
        <w:rPr>
          <w:rFonts w:ascii="Times New Roman" w:eastAsia="Times New Roman" w:hAnsi="Times New Roman" w:cs="Times New Roman"/>
          <w:sz w:val="24"/>
          <w:szCs w:val="24"/>
        </w:rPr>
        <w:t>5) </w:t>
      </w:r>
      <w:hyperlink r:id="rId19" w:anchor="n63" w:tgtFrame="_blank" w:history="1">
        <w:r w:rsidRPr="004E156B">
          <w:rPr>
            <w:rFonts w:ascii="Times New Roman" w:eastAsia="Times New Roman" w:hAnsi="Times New Roman" w:cs="Times New Roman"/>
            <w:color w:val="000099"/>
            <w:sz w:val="24"/>
            <w:szCs w:val="24"/>
            <w:u w:val="single"/>
          </w:rPr>
          <w:t>пункт 14</w:t>
        </w:r>
      </w:hyperlink>
      <w:r w:rsidRPr="004E156B">
        <w:rPr>
          <w:rFonts w:ascii="Times New Roman" w:eastAsia="Times New Roman" w:hAnsi="Times New Roman" w:cs="Times New Roman"/>
          <w:sz w:val="24"/>
          <w:szCs w:val="24"/>
        </w:rPr>
        <w:t> доповнити абзацами такого змісту:</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31" w:name="n141"/>
      <w:bookmarkEnd w:id="31"/>
      <w:proofErr w:type="spellStart"/>
      <w:r w:rsidRPr="004E156B">
        <w:rPr>
          <w:rFonts w:ascii="Times New Roman" w:eastAsia="Times New Roman" w:hAnsi="Times New Roman" w:cs="Times New Roman"/>
          <w:sz w:val="24"/>
          <w:szCs w:val="24"/>
        </w:rPr>
        <w:t>“Після</w:t>
      </w:r>
      <w:proofErr w:type="spellEnd"/>
      <w:r w:rsidRPr="004E156B">
        <w:rPr>
          <w:rFonts w:ascii="Times New Roman" w:eastAsia="Times New Roman" w:hAnsi="Times New Roman" w:cs="Times New Roman"/>
          <w:sz w:val="24"/>
          <w:szCs w:val="24"/>
        </w:rPr>
        <w:t xml:space="preserve"> взяття дитини на первинний облік служба у справах дітей складає та затверджує індивідуальний план соціального захисту дитини, залишеної без батьківського піклування, дитини-сироти, дитини, позбавленої батьківського піклування (далі - індивідуальний план), за формою, затвердженою </w:t>
      </w:r>
      <w:proofErr w:type="spellStart"/>
      <w:r w:rsidRPr="004E156B">
        <w:rPr>
          <w:rFonts w:ascii="Times New Roman" w:eastAsia="Times New Roman" w:hAnsi="Times New Roman" w:cs="Times New Roman"/>
          <w:sz w:val="24"/>
          <w:szCs w:val="24"/>
        </w:rPr>
        <w:t>Мінсоцполітики</w:t>
      </w:r>
      <w:proofErr w:type="spellEnd"/>
      <w:r w:rsidRPr="004E156B">
        <w:rPr>
          <w:rFonts w:ascii="Times New Roman" w:eastAsia="Times New Roman" w:hAnsi="Times New Roman" w:cs="Times New Roman"/>
          <w:sz w:val="24"/>
          <w:szCs w:val="24"/>
        </w:rPr>
        <w:t>.</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32" w:name="n142"/>
      <w:bookmarkEnd w:id="32"/>
      <w:r w:rsidRPr="004E156B">
        <w:rPr>
          <w:rFonts w:ascii="Times New Roman" w:eastAsia="Times New Roman" w:hAnsi="Times New Roman" w:cs="Times New Roman"/>
          <w:sz w:val="24"/>
          <w:szCs w:val="24"/>
        </w:rPr>
        <w:t>Для забезпечення розроблення та виконання індивідуального плану протягом двох тижнів після взяття дитини на первинний облік службою у справах дітей утворюється міждисциплінарна команда з числа працівників уповноважених суб’єктів, до компетенції яких належить питання надання послуг дітям і сім’ям і захист їх прав, - відповідального за ведення справи дитини спеціаліста служби у справах дітей; фахівця із соціальної роботи, який надає соціальні послуги сім’ї дитини (у разі наявності); працівника закладу освіти, до якого дитина зарахована для здобуття відповідного рівня освіти (соціальний педагог, класний керівник, практичний психолог, вихователь); лікаря загальної практики - сімейного лікаря; представника уповноваженого підрозділу органів Національної поліції та інших працівників відповідно до пропозицій керівників цих уповноважених суб’єктів. Персональний склад міждисциплінарної команди затверджується на засіданні комісії з питань захисту прав дитини за поданням служби у справах дітей.</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33" w:name="n143"/>
      <w:bookmarkEnd w:id="33"/>
      <w:r w:rsidRPr="004E156B">
        <w:rPr>
          <w:rFonts w:ascii="Times New Roman" w:eastAsia="Times New Roman" w:hAnsi="Times New Roman" w:cs="Times New Roman"/>
          <w:sz w:val="24"/>
          <w:szCs w:val="24"/>
        </w:rPr>
        <w:lastRenderedPageBreak/>
        <w:t xml:space="preserve">У разі коли дитина-сирота, дитина, позбавлена батьківського піклування, проживає (перебуває) не за місцем її первинного обліку, індивідуальний план складається з урахуванням пропозицій органу опіки та піклування, інших уповноважених суб’єктів за місцем її проживання (перебування) щодо заходів, які будуть ними </w:t>
      </w:r>
      <w:proofErr w:type="spellStart"/>
      <w:r w:rsidRPr="004E156B">
        <w:rPr>
          <w:rFonts w:ascii="Times New Roman" w:eastAsia="Times New Roman" w:hAnsi="Times New Roman" w:cs="Times New Roman"/>
          <w:sz w:val="24"/>
          <w:szCs w:val="24"/>
        </w:rPr>
        <w:t>виконуватися.”</w:t>
      </w:r>
      <w:proofErr w:type="spellEnd"/>
      <w:r w:rsidRPr="004E156B">
        <w:rPr>
          <w:rFonts w:ascii="Times New Roman" w:eastAsia="Times New Roman" w:hAnsi="Times New Roman" w:cs="Times New Roman"/>
          <w:sz w:val="24"/>
          <w:szCs w:val="24"/>
        </w:rPr>
        <w:t>;</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34" w:name="n144"/>
      <w:bookmarkEnd w:id="34"/>
      <w:r w:rsidRPr="004E156B">
        <w:rPr>
          <w:rFonts w:ascii="Times New Roman" w:eastAsia="Times New Roman" w:hAnsi="Times New Roman" w:cs="Times New Roman"/>
          <w:sz w:val="24"/>
          <w:szCs w:val="24"/>
        </w:rPr>
        <w:t>6) у </w:t>
      </w:r>
      <w:hyperlink r:id="rId20" w:anchor="n104" w:tgtFrame="_blank" w:history="1">
        <w:r w:rsidRPr="004E156B">
          <w:rPr>
            <w:rFonts w:ascii="Times New Roman" w:eastAsia="Times New Roman" w:hAnsi="Times New Roman" w:cs="Times New Roman"/>
            <w:color w:val="000099"/>
            <w:sz w:val="24"/>
            <w:szCs w:val="24"/>
            <w:u w:val="single"/>
          </w:rPr>
          <w:t>підпункті 8</w:t>
        </w:r>
      </w:hyperlink>
      <w:r w:rsidRPr="004E156B">
        <w:rPr>
          <w:rFonts w:ascii="Times New Roman" w:eastAsia="Times New Roman" w:hAnsi="Times New Roman" w:cs="Times New Roman"/>
          <w:sz w:val="24"/>
          <w:szCs w:val="24"/>
        </w:rPr>
        <w:t xml:space="preserve"> пункту 24 слова </w:t>
      </w:r>
      <w:proofErr w:type="spellStart"/>
      <w:r w:rsidRPr="004E156B">
        <w:rPr>
          <w:rFonts w:ascii="Times New Roman" w:eastAsia="Times New Roman" w:hAnsi="Times New Roman" w:cs="Times New Roman"/>
          <w:sz w:val="24"/>
          <w:szCs w:val="24"/>
        </w:rPr>
        <w:t>“ухиленням</w:t>
      </w:r>
      <w:proofErr w:type="spellEnd"/>
      <w:r w:rsidRPr="004E156B">
        <w:rPr>
          <w:rFonts w:ascii="Times New Roman" w:eastAsia="Times New Roman" w:hAnsi="Times New Roman" w:cs="Times New Roman"/>
          <w:sz w:val="24"/>
          <w:szCs w:val="24"/>
        </w:rPr>
        <w:t xml:space="preserve"> від сплати аліментів </w:t>
      </w:r>
      <w:proofErr w:type="spellStart"/>
      <w:r w:rsidRPr="004E156B">
        <w:rPr>
          <w:rFonts w:ascii="Times New Roman" w:eastAsia="Times New Roman" w:hAnsi="Times New Roman" w:cs="Times New Roman"/>
          <w:sz w:val="24"/>
          <w:szCs w:val="24"/>
        </w:rPr>
        <w:t>та”</w:t>
      </w:r>
      <w:proofErr w:type="spellEnd"/>
      <w:r w:rsidRPr="004E156B">
        <w:rPr>
          <w:rFonts w:ascii="Times New Roman" w:eastAsia="Times New Roman" w:hAnsi="Times New Roman" w:cs="Times New Roman"/>
          <w:sz w:val="24"/>
          <w:szCs w:val="24"/>
        </w:rPr>
        <w:t xml:space="preserve"> виключити;</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35" w:name="n145"/>
      <w:bookmarkEnd w:id="35"/>
      <w:r w:rsidRPr="004E156B">
        <w:rPr>
          <w:rFonts w:ascii="Times New Roman" w:eastAsia="Times New Roman" w:hAnsi="Times New Roman" w:cs="Times New Roman"/>
          <w:sz w:val="24"/>
          <w:szCs w:val="24"/>
        </w:rPr>
        <w:t>7) </w:t>
      </w:r>
      <w:hyperlink r:id="rId21" w:anchor="n128" w:tgtFrame="_blank" w:history="1">
        <w:r w:rsidRPr="004E156B">
          <w:rPr>
            <w:rFonts w:ascii="Times New Roman" w:eastAsia="Times New Roman" w:hAnsi="Times New Roman" w:cs="Times New Roman"/>
            <w:color w:val="000099"/>
            <w:sz w:val="24"/>
            <w:szCs w:val="24"/>
            <w:u w:val="single"/>
          </w:rPr>
          <w:t>абзац другий</w:t>
        </w:r>
      </w:hyperlink>
      <w:r w:rsidRPr="004E156B">
        <w:rPr>
          <w:rFonts w:ascii="Times New Roman" w:eastAsia="Times New Roman" w:hAnsi="Times New Roman" w:cs="Times New Roman"/>
          <w:sz w:val="24"/>
          <w:szCs w:val="24"/>
        </w:rPr>
        <w:t xml:space="preserve"> підпункту 14 пункту 27 після слів </w:t>
      </w:r>
      <w:proofErr w:type="spellStart"/>
      <w:r w:rsidRPr="004E156B">
        <w:rPr>
          <w:rFonts w:ascii="Times New Roman" w:eastAsia="Times New Roman" w:hAnsi="Times New Roman" w:cs="Times New Roman"/>
          <w:sz w:val="24"/>
          <w:szCs w:val="24"/>
        </w:rPr>
        <w:t>“складає</w:t>
      </w:r>
      <w:proofErr w:type="spellEnd"/>
      <w:r w:rsidRPr="004E156B">
        <w:rPr>
          <w:rFonts w:ascii="Times New Roman" w:eastAsia="Times New Roman" w:hAnsi="Times New Roman" w:cs="Times New Roman"/>
          <w:sz w:val="24"/>
          <w:szCs w:val="24"/>
        </w:rPr>
        <w:t xml:space="preserve"> відповідний </w:t>
      </w:r>
      <w:proofErr w:type="spellStart"/>
      <w:r w:rsidRPr="004E156B">
        <w:rPr>
          <w:rFonts w:ascii="Times New Roman" w:eastAsia="Times New Roman" w:hAnsi="Times New Roman" w:cs="Times New Roman"/>
          <w:sz w:val="24"/>
          <w:szCs w:val="24"/>
        </w:rPr>
        <w:t>акт”</w:t>
      </w:r>
      <w:proofErr w:type="spellEnd"/>
      <w:r w:rsidRPr="004E156B">
        <w:rPr>
          <w:rFonts w:ascii="Times New Roman" w:eastAsia="Times New Roman" w:hAnsi="Times New Roman" w:cs="Times New Roman"/>
          <w:sz w:val="24"/>
          <w:szCs w:val="24"/>
        </w:rPr>
        <w:t xml:space="preserve"> доповнити словами “, звертається до закладу, установи чи організації, що надає соціальні послуги дітям і сім’ям з дітьми (далі - соціальний заклад), та/або фахівця із соціальної роботи щодо забезпечення проведення оцінки їх потреб з метою встановлення спроможності матері, батька виконувати обов’язки з виховання дитини та догляду за </w:t>
      </w:r>
      <w:proofErr w:type="spellStart"/>
      <w:r w:rsidRPr="004E156B">
        <w:rPr>
          <w:rFonts w:ascii="Times New Roman" w:eastAsia="Times New Roman" w:hAnsi="Times New Roman" w:cs="Times New Roman"/>
          <w:sz w:val="24"/>
          <w:szCs w:val="24"/>
        </w:rPr>
        <w:t>нею”</w:t>
      </w:r>
      <w:proofErr w:type="spellEnd"/>
      <w:r w:rsidRPr="004E156B">
        <w:rPr>
          <w:rFonts w:ascii="Times New Roman" w:eastAsia="Times New Roman" w:hAnsi="Times New Roman" w:cs="Times New Roman"/>
          <w:sz w:val="24"/>
          <w:szCs w:val="24"/>
        </w:rPr>
        <w:t>;</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36" w:name="n146"/>
      <w:bookmarkEnd w:id="36"/>
      <w:r w:rsidRPr="004E156B">
        <w:rPr>
          <w:rFonts w:ascii="Times New Roman" w:eastAsia="Times New Roman" w:hAnsi="Times New Roman" w:cs="Times New Roman"/>
          <w:sz w:val="24"/>
          <w:szCs w:val="24"/>
        </w:rPr>
        <w:t>8) </w:t>
      </w:r>
      <w:hyperlink r:id="rId22" w:anchor="n591" w:tgtFrame="_blank" w:history="1">
        <w:r w:rsidRPr="004E156B">
          <w:rPr>
            <w:rFonts w:ascii="Times New Roman" w:eastAsia="Times New Roman" w:hAnsi="Times New Roman" w:cs="Times New Roman"/>
            <w:color w:val="000099"/>
            <w:sz w:val="24"/>
            <w:szCs w:val="24"/>
            <w:u w:val="single"/>
          </w:rPr>
          <w:t>абзаци третій - сьомий</w:t>
        </w:r>
      </w:hyperlink>
      <w:r w:rsidRPr="004E156B">
        <w:rPr>
          <w:rFonts w:ascii="Times New Roman" w:eastAsia="Times New Roman" w:hAnsi="Times New Roman" w:cs="Times New Roman"/>
          <w:sz w:val="24"/>
          <w:szCs w:val="24"/>
        </w:rPr>
        <w:t> пункту 31 замінити абзацами такого змісту:</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37" w:name="n147"/>
      <w:bookmarkEnd w:id="37"/>
      <w:proofErr w:type="spellStart"/>
      <w:r w:rsidRPr="004E156B">
        <w:rPr>
          <w:rFonts w:ascii="Times New Roman" w:eastAsia="Times New Roman" w:hAnsi="Times New Roman" w:cs="Times New Roman"/>
          <w:sz w:val="24"/>
          <w:szCs w:val="24"/>
        </w:rPr>
        <w:t>“сім’ю</w:t>
      </w:r>
      <w:proofErr w:type="spellEnd"/>
      <w:r w:rsidRPr="004E156B">
        <w:rPr>
          <w:rFonts w:ascii="Times New Roman" w:eastAsia="Times New Roman" w:hAnsi="Times New Roman" w:cs="Times New Roman"/>
          <w:sz w:val="24"/>
          <w:szCs w:val="24"/>
        </w:rPr>
        <w:t xml:space="preserve"> родичів, знайомих;</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38" w:name="n148"/>
      <w:bookmarkEnd w:id="38"/>
      <w:r w:rsidRPr="004E156B">
        <w:rPr>
          <w:rFonts w:ascii="Times New Roman" w:eastAsia="Times New Roman" w:hAnsi="Times New Roman" w:cs="Times New Roman"/>
          <w:sz w:val="24"/>
          <w:szCs w:val="24"/>
        </w:rPr>
        <w:t>сім’ю патронатного вихователя;</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39" w:name="n149"/>
      <w:bookmarkEnd w:id="39"/>
      <w:r w:rsidRPr="004E156B">
        <w:rPr>
          <w:rFonts w:ascii="Times New Roman" w:eastAsia="Times New Roman" w:hAnsi="Times New Roman" w:cs="Times New Roman"/>
          <w:sz w:val="24"/>
          <w:szCs w:val="24"/>
        </w:rPr>
        <w:t>притулок для дітей служби у справах дітей;</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40" w:name="n150"/>
      <w:bookmarkEnd w:id="40"/>
      <w:r w:rsidRPr="004E156B">
        <w:rPr>
          <w:rFonts w:ascii="Times New Roman" w:eastAsia="Times New Roman" w:hAnsi="Times New Roman" w:cs="Times New Roman"/>
          <w:sz w:val="24"/>
          <w:szCs w:val="24"/>
        </w:rPr>
        <w:t>центр соціально-психологічної реабілітації дітей;</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41" w:name="n151"/>
      <w:bookmarkEnd w:id="41"/>
      <w:r w:rsidRPr="004E156B">
        <w:rPr>
          <w:rFonts w:ascii="Times New Roman" w:eastAsia="Times New Roman" w:hAnsi="Times New Roman" w:cs="Times New Roman"/>
          <w:sz w:val="24"/>
          <w:szCs w:val="24"/>
        </w:rPr>
        <w:t>центр соціальної підтримки дітей та сімей;</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42" w:name="n152"/>
      <w:bookmarkEnd w:id="42"/>
      <w:r w:rsidRPr="004E156B">
        <w:rPr>
          <w:rFonts w:ascii="Times New Roman" w:eastAsia="Times New Roman" w:hAnsi="Times New Roman" w:cs="Times New Roman"/>
          <w:sz w:val="24"/>
          <w:szCs w:val="24"/>
        </w:rPr>
        <w:t>соціально-реабілітаційний центр (дитяче містечко);</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43" w:name="n153"/>
      <w:bookmarkEnd w:id="43"/>
      <w:r w:rsidRPr="004E156B">
        <w:rPr>
          <w:rFonts w:ascii="Times New Roman" w:eastAsia="Times New Roman" w:hAnsi="Times New Roman" w:cs="Times New Roman"/>
          <w:sz w:val="24"/>
          <w:szCs w:val="24"/>
        </w:rPr>
        <w:t xml:space="preserve">спеціалізований будинок дитини, дитячий будинок-інтернат системи соціального захисту </w:t>
      </w:r>
      <w:proofErr w:type="spellStart"/>
      <w:r w:rsidRPr="004E156B">
        <w:rPr>
          <w:rFonts w:ascii="Times New Roman" w:eastAsia="Times New Roman" w:hAnsi="Times New Roman" w:cs="Times New Roman"/>
          <w:sz w:val="24"/>
          <w:szCs w:val="24"/>
        </w:rPr>
        <w:t>населення.”</w:t>
      </w:r>
      <w:proofErr w:type="spellEnd"/>
      <w:r w:rsidRPr="004E156B">
        <w:rPr>
          <w:rFonts w:ascii="Times New Roman" w:eastAsia="Times New Roman" w:hAnsi="Times New Roman" w:cs="Times New Roman"/>
          <w:sz w:val="24"/>
          <w:szCs w:val="24"/>
        </w:rPr>
        <w:t>.</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44" w:name="n154"/>
      <w:bookmarkEnd w:id="44"/>
      <w:r w:rsidRPr="004E156B">
        <w:rPr>
          <w:rFonts w:ascii="Times New Roman" w:eastAsia="Times New Roman" w:hAnsi="Times New Roman" w:cs="Times New Roman"/>
          <w:sz w:val="24"/>
          <w:szCs w:val="24"/>
        </w:rPr>
        <w:t>У зв’язку з цим абзаци восьмий - п’ятнадцятий вважати відповідно абзацами десятим - сімнадцятим;</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45" w:name="n155"/>
      <w:bookmarkEnd w:id="45"/>
      <w:r w:rsidRPr="004E156B">
        <w:rPr>
          <w:rFonts w:ascii="Times New Roman" w:eastAsia="Times New Roman" w:hAnsi="Times New Roman" w:cs="Times New Roman"/>
          <w:sz w:val="24"/>
          <w:szCs w:val="24"/>
        </w:rPr>
        <w:t>9) у </w:t>
      </w:r>
      <w:hyperlink r:id="rId23" w:anchor="n151" w:tgtFrame="_blank" w:history="1">
        <w:r w:rsidRPr="004E156B">
          <w:rPr>
            <w:rFonts w:ascii="Times New Roman" w:eastAsia="Times New Roman" w:hAnsi="Times New Roman" w:cs="Times New Roman"/>
            <w:color w:val="000099"/>
            <w:sz w:val="24"/>
            <w:szCs w:val="24"/>
            <w:u w:val="single"/>
          </w:rPr>
          <w:t>пункті 35</w:t>
        </w:r>
      </w:hyperlink>
      <w:r w:rsidRPr="004E156B">
        <w:rPr>
          <w:rFonts w:ascii="Times New Roman" w:eastAsia="Times New Roman" w:hAnsi="Times New Roman" w:cs="Times New Roman"/>
          <w:sz w:val="24"/>
          <w:szCs w:val="24"/>
        </w:rPr>
        <w:t>:</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46" w:name="n156"/>
      <w:bookmarkEnd w:id="46"/>
      <w:r w:rsidRPr="004E156B">
        <w:rPr>
          <w:rFonts w:ascii="Times New Roman" w:eastAsia="Times New Roman" w:hAnsi="Times New Roman" w:cs="Times New Roman"/>
          <w:sz w:val="24"/>
          <w:szCs w:val="24"/>
        </w:rPr>
        <w:t>абзац другий замінити абзацами такого змісту:</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47" w:name="n157"/>
      <w:bookmarkEnd w:id="47"/>
      <w:proofErr w:type="spellStart"/>
      <w:r w:rsidRPr="004E156B">
        <w:rPr>
          <w:rFonts w:ascii="Times New Roman" w:eastAsia="Times New Roman" w:hAnsi="Times New Roman" w:cs="Times New Roman"/>
          <w:sz w:val="24"/>
          <w:szCs w:val="24"/>
        </w:rPr>
        <w:t>“До</w:t>
      </w:r>
      <w:proofErr w:type="spellEnd"/>
      <w:r w:rsidRPr="004E156B">
        <w:rPr>
          <w:rFonts w:ascii="Times New Roman" w:eastAsia="Times New Roman" w:hAnsi="Times New Roman" w:cs="Times New Roman"/>
          <w:sz w:val="24"/>
          <w:szCs w:val="24"/>
        </w:rPr>
        <w:t xml:space="preserve"> закладів охорони здоров’я, освіти, інших закладів або установ (незалежно від форми власності та підпорядкування), в яких проживають діти-сироти та діти, позбавлені батьківського піклування, дитина може бути влаштована у разі, коли з певних причин відсутня можливість влаштування її на виховання у сім’ю.</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48" w:name="n158"/>
      <w:bookmarkEnd w:id="48"/>
      <w:r w:rsidRPr="004E156B">
        <w:rPr>
          <w:rFonts w:ascii="Times New Roman" w:eastAsia="Times New Roman" w:hAnsi="Times New Roman" w:cs="Times New Roman"/>
          <w:sz w:val="24"/>
          <w:szCs w:val="24"/>
        </w:rPr>
        <w:t xml:space="preserve">Матеріали, підготовлені службою у справах дітей, в яких обґрунтовано підстави для влаштування дитини-сироти або дитини, позбавленої батьківського піклування, у сімейні форми виховання, розглядаються на засіданні комісії з питань захисту прав </w:t>
      </w:r>
      <w:proofErr w:type="spellStart"/>
      <w:r w:rsidRPr="004E156B">
        <w:rPr>
          <w:rFonts w:ascii="Times New Roman" w:eastAsia="Times New Roman" w:hAnsi="Times New Roman" w:cs="Times New Roman"/>
          <w:sz w:val="24"/>
          <w:szCs w:val="24"/>
        </w:rPr>
        <w:t>дитини.”</w:t>
      </w:r>
      <w:proofErr w:type="spellEnd"/>
      <w:r w:rsidRPr="004E156B">
        <w:rPr>
          <w:rFonts w:ascii="Times New Roman" w:eastAsia="Times New Roman" w:hAnsi="Times New Roman" w:cs="Times New Roman"/>
          <w:sz w:val="24"/>
          <w:szCs w:val="24"/>
        </w:rPr>
        <w:t>.</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49" w:name="n159"/>
      <w:bookmarkEnd w:id="49"/>
      <w:r w:rsidRPr="004E156B">
        <w:rPr>
          <w:rFonts w:ascii="Times New Roman" w:eastAsia="Times New Roman" w:hAnsi="Times New Roman" w:cs="Times New Roman"/>
          <w:sz w:val="24"/>
          <w:szCs w:val="24"/>
        </w:rPr>
        <w:t>У зв’язку з цим абзаци третій - дев’ятий вважати відповідно абзацами четвертим - десятим;</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50" w:name="n160"/>
      <w:bookmarkEnd w:id="50"/>
      <w:r w:rsidRPr="004E156B">
        <w:rPr>
          <w:rFonts w:ascii="Times New Roman" w:eastAsia="Times New Roman" w:hAnsi="Times New Roman" w:cs="Times New Roman"/>
          <w:sz w:val="24"/>
          <w:szCs w:val="24"/>
        </w:rPr>
        <w:t>абзац сьомий викласти в такій редакції:</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51" w:name="n161"/>
      <w:bookmarkEnd w:id="51"/>
      <w:proofErr w:type="spellStart"/>
      <w:r w:rsidRPr="004E156B">
        <w:rPr>
          <w:rFonts w:ascii="Times New Roman" w:eastAsia="Times New Roman" w:hAnsi="Times New Roman" w:cs="Times New Roman"/>
          <w:sz w:val="24"/>
          <w:szCs w:val="24"/>
        </w:rPr>
        <w:t>“Рішення</w:t>
      </w:r>
      <w:proofErr w:type="spellEnd"/>
      <w:r w:rsidRPr="004E156B">
        <w:rPr>
          <w:rFonts w:ascii="Times New Roman" w:eastAsia="Times New Roman" w:hAnsi="Times New Roman" w:cs="Times New Roman"/>
          <w:sz w:val="24"/>
          <w:szCs w:val="24"/>
        </w:rPr>
        <w:t xml:space="preserve"> про влаштування дитини до закладу охорони здоров’я, освіти, іншого закладу або установи, в яких проживають діти-сироти та діти, позбавлені батьківського піклування, приймається районною, районною у мм. Києві та Севастополі держадміністрацією, виконавчим органом міської, районної у місті (у разі утворення) ради, сільської, селищної ради об’єднаної територіальної громади за місцем проживання (перебування) дитини. У цьому рішенні обов’язково зазначається найменування закладу або установи та строк перебування в них дитини, який не може перевищувати одного навчального року. Продовження строку перебування дитини в закладі або установі визначається рішенням органу опіки та піклування після розгляду на засіданні комісії з питань захисту прав дитини стану виконання індивідуального плану соціального захисту дитини в частині забезпечення її права на виховання у </w:t>
      </w:r>
      <w:proofErr w:type="spellStart"/>
      <w:r w:rsidRPr="004E156B">
        <w:rPr>
          <w:rFonts w:ascii="Times New Roman" w:eastAsia="Times New Roman" w:hAnsi="Times New Roman" w:cs="Times New Roman"/>
          <w:sz w:val="24"/>
          <w:szCs w:val="24"/>
        </w:rPr>
        <w:t>сім’ї.”</w:t>
      </w:r>
      <w:proofErr w:type="spellEnd"/>
      <w:r w:rsidRPr="004E156B">
        <w:rPr>
          <w:rFonts w:ascii="Times New Roman" w:eastAsia="Times New Roman" w:hAnsi="Times New Roman" w:cs="Times New Roman"/>
          <w:sz w:val="24"/>
          <w:szCs w:val="24"/>
        </w:rPr>
        <w:t>;</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52" w:name="n162"/>
      <w:bookmarkEnd w:id="52"/>
      <w:r w:rsidRPr="004E156B">
        <w:rPr>
          <w:rFonts w:ascii="Times New Roman" w:eastAsia="Times New Roman" w:hAnsi="Times New Roman" w:cs="Times New Roman"/>
          <w:sz w:val="24"/>
          <w:szCs w:val="24"/>
        </w:rPr>
        <w:lastRenderedPageBreak/>
        <w:t xml:space="preserve">в абзаці восьмому слова </w:t>
      </w:r>
      <w:proofErr w:type="spellStart"/>
      <w:r w:rsidRPr="004E156B">
        <w:rPr>
          <w:rFonts w:ascii="Times New Roman" w:eastAsia="Times New Roman" w:hAnsi="Times New Roman" w:cs="Times New Roman"/>
          <w:sz w:val="24"/>
          <w:szCs w:val="24"/>
        </w:rPr>
        <w:t>“медичного</w:t>
      </w:r>
      <w:proofErr w:type="spellEnd"/>
      <w:r w:rsidRPr="004E156B">
        <w:rPr>
          <w:rFonts w:ascii="Times New Roman" w:eastAsia="Times New Roman" w:hAnsi="Times New Roman" w:cs="Times New Roman"/>
          <w:sz w:val="24"/>
          <w:szCs w:val="24"/>
        </w:rPr>
        <w:t xml:space="preserve">, навчального, виховного </w:t>
      </w:r>
      <w:proofErr w:type="spellStart"/>
      <w:r w:rsidRPr="004E156B">
        <w:rPr>
          <w:rFonts w:ascii="Times New Roman" w:eastAsia="Times New Roman" w:hAnsi="Times New Roman" w:cs="Times New Roman"/>
          <w:sz w:val="24"/>
          <w:szCs w:val="24"/>
        </w:rPr>
        <w:t>закладу”</w:t>
      </w:r>
      <w:proofErr w:type="spellEnd"/>
      <w:r w:rsidRPr="004E156B">
        <w:rPr>
          <w:rFonts w:ascii="Times New Roman" w:eastAsia="Times New Roman" w:hAnsi="Times New Roman" w:cs="Times New Roman"/>
          <w:sz w:val="24"/>
          <w:szCs w:val="24"/>
        </w:rPr>
        <w:t xml:space="preserve"> замінити словами </w:t>
      </w:r>
      <w:proofErr w:type="spellStart"/>
      <w:r w:rsidRPr="004E156B">
        <w:rPr>
          <w:rFonts w:ascii="Times New Roman" w:eastAsia="Times New Roman" w:hAnsi="Times New Roman" w:cs="Times New Roman"/>
          <w:sz w:val="24"/>
          <w:szCs w:val="24"/>
        </w:rPr>
        <w:t>“закладу</w:t>
      </w:r>
      <w:proofErr w:type="spellEnd"/>
      <w:r w:rsidRPr="004E156B">
        <w:rPr>
          <w:rFonts w:ascii="Times New Roman" w:eastAsia="Times New Roman" w:hAnsi="Times New Roman" w:cs="Times New Roman"/>
          <w:sz w:val="24"/>
          <w:szCs w:val="24"/>
        </w:rPr>
        <w:t xml:space="preserve"> охорони здоров’я, </w:t>
      </w:r>
      <w:proofErr w:type="spellStart"/>
      <w:r w:rsidRPr="004E156B">
        <w:rPr>
          <w:rFonts w:ascii="Times New Roman" w:eastAsia="Times New Roman" w:hAnsi="Times New Roman" w:cs="Times New Roman"/>
          <w:sz w:val="24"/>
          <w:szCs w:val="24"/>
        </w:rPr>
        <w:t>освіти”</w:t>
      </w:r>
      <w:proofErr w:type="spellEnd"/>
      <w:r w:rsidRPr="004E156B">
        <w:rPr>
          <w:rFonts w:ascii="Times New Roman" w:eastAsia="Times New Roman" w:hAnsi="Times New Roman" w:cs="Times New Roman"/>
          <w:sz w:val="24"/>
          <w:szCs w:val="24"/>
        </w:rPr>
        <w:t>;</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53" w:name="n163"/>
      <w:bookmarkEnd w:id="53"/>
      <w:r w:rsidRPr="004E156B">
        <w:rPr>
          <w:rFonts w:ascii="Times New Roman" w:eastAsia="Times New Roman" w:hAnsi="Times New Roman" w:cs="Times New Roman"/>
          <w:sz w:val="24"/>
          <w:szCs w:val="24"/>
        </w:rPr>
        <w:t>10) в </w:t>
      </w:r>
      <w:hyperlink r:id="rId24" w:anchor="n194" w:tgtFrame="_blank" w:history="1">
        <w:r w:rsidRPr="004E156B">
          <w:rPr>
            <w:rFonts w:ascii="Times New Roman" w:eastAsia="Times New Roman" w:hAnsi="Times New Roman" w:cs="Times New Roman"/>
            <w:color w:val="000099"/>
            <w:sz w:val="24"/>
            <w:szCs w:val="24"/>
            <w:u w:val="single"/>
          </w:rPr>
          <w:t>абзаці шостому</w:t>
        </w:r>
      </w:hyperlink>
      <w:r w:rsidRPr="004E156B">
        <w:rPr>
          <w:rFonts w:ascii="Times New Roman" w:eastAsia="Times New Roman" w:hAnsi="Times New Roman" w:cs="Times New Roman"/>
          <w:sz w:val="24"/>
          <w:szCs w:val="24"/>
        </w:rPr>
        <w:t xml:space="preserve"> пункту 40 слова “, і рекомендацію центру соціальних служб для сім’ї, дітей та молоді щодо включення кандидатів до єдиного банку </w:t>
      </w:r>
      <w:proofErr w:type="spellStart"/>
      <w:r w:rsidRPr="004E156B">
        <w:rPr>
          <w:rFonts w:ascii="Times New Roman" w:eastAsia="Times New Roman" w:hAnsi="Times New Roman" w:cs="Times New Roman"/>
          <w:sz w:val="24"/>
          <w:szCs w:val="24"/>
        </w:rPr>
        <w:t>даних”</w:t>
      </w:r>
      <w:proofErr w:type="spellEnd"/>
      <w:r w:rsidRPr="004E156B">
        <w:rPr>
          <w:rFonts w:ascii="Times New Roman" w:eastAsia="Times New Roman" w:hAnsi="Times New Roman" w:cs="Times New Roman"/>
          <w:sz w:val="24"/>
          <w:szCs w:val="24"/>
        </w:rPr>
        <w:t xml:space="preserve"> виключити;</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54" w:name="n164"/>
      <w:bookmarkEnd w:id="54"/>
      <w:r w:rsidRPr="004E156B">
        <w:rPr>
          <w:rFonts w:ascii="Times New Roman" w:eastAsia="Times New Roman" w:hAnsi="Times New Roman" w:cs="Times New Roman"/>
          <w:sz w:val="24"/>
          <w:szCs w:val="24"/>
        </w:rPr>
        <w:t>11) </w:t>
      </w:r>
      <w:hyperlink r:id="rId25" w:anchor="n221" w:tgtFrame="_blank" w:history="1">
        <w:r w:rsidRPr="004E156B">
          <w:rPr>
            <w:rFonts w:ascii="Times New Roman" w:eastAsia="Times New Roman" w:hAnsi="Times New Roman" w:cs="Times New Roman"/>
            <w:color w:val="000099"/>
            <w:sz w:val="24"/>
            <w:szCs w:val="24"/>
            <w:u w:val="single"/>
          </w:rPr>
          <w:t>пункт 47</w:t>
        </w:r>
      </w:hyperlink>
      <w:r w:rsidRPr="004E156B">
        <w:rPr>
          <w:rFonts w:ascii="Times New Roman" w:eastAsia="Times New Roman" w:hAnsi="Times New Roman" w:cs="Times New Roman"/>
          <w:sz w:val="24"/>
          <w:szCs w:val="24"/>
        </w:rPr>
        <w:t> доповнити абзацом такого змісту:</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55" w:name="n165"/>
      <w:bookmarkEnd w:id="55"/>
      <w:proofErr w:type="spellStart"/>
      <w:r w:rsidRPr="004E156B">
        <w:rPr>
          <w:rFonts w:ascii="Times New Roman" w:eastAsia="Times New Roman" w:hAnsi="Times New Roman" w:cs="Times New Roman"/>
          <w:sz w:val="24"/>
          <w:szCs w:val="24"/>
        </w:rPr>
        <w:t>“щороку</w:t>
      </w:r>
      <w:proofErr w:type="spellEnd"/>
      <w:r w:rsidRPr="004E156B">
        <w:rPr>
          <w:rFonts w:ascii="Times New Roman" w:eastAsia="Times New Roman" w:hAnsi="Times New Roman" w:cs="Times New Roman"/>
          <w:sz w:val="24"/>
          <w:szCs w:val="24"/>
        </w:rPr>
        <w:t xml:space="preserve"> з моменту призначення подавати службі у справах дітей за місцем свого проживання (перебування) висновок про стан здоров’я опікуна, піклувальника, складений за формою згідно з додатком 5.”;</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56" w:name="n166"/>
      <w:bookmarkEnd w:id="56"/>
      <w:r w:rsidRPr="004E156B">
        <w:rPr>
          <w:rFonts w:ascii="Times New Roman" w:eastAsia="Times New Roman" w:hAnsi="Times New Roman" w:cs="Times New Roman"/>
          <w:sz w:val="24"/>
          <w:szCs w:val="24"/>
        </w:rPr>
        <w:t>12) </w:t>
      </w:r>
      <w:hyperlink r:id="rId26" w:anchor="n265" w:tgtFrame="_blank" w:history="1">
        <w:r w:rsidRPr="004E156B">
          <w:rPr>
            <w:rFonts w:ascii="Times New Roman" w:eastAsia="Times New Roman" w:hAnsi="Times New Roman" w:cs="Times New Roman"/>
            <w:color w:val="000099"/>
            <w:sz w:val="24"/>
            <w:szCs w:val="24"/>
            <w:u w:val="single"/>
          </w:rPr>
          <w:t>абзаци дев’ятий - одинадцятий</w:t>
        </w:r>
      </w:hyperlink>
      <w:r w:rsidRPr="004E156B">
        <w:rPr>
          <w:rFonts w:ascii="Times New Roman" w:eastAsia="Times New Roman" w:hAnsi="Times New Roman" w:cs="Times New Roman"/>
          <w:sz w:val="24"/>
          <w:szCs w:val="24"/>
        </w:rPr>
        <w:t> пункту 54 замінити абзацами такого змісту:</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57" w:name="n167"/>
      <w:bookmarkEnd w:id="57"/>
      <w:r w:rsidRPr="004E156B">
        <w:rPr>
          <w:rFonts w:ascii="Times New Roman" w:eastAsia="Times New Roman" w:hAnsi="Times New Roman" w:cs="Times New Roman"/>
          <w:sz w:val="24"/>
          <w:szCs w:val="24"/>
        </w:rPr>
        <w:t>“у разі відсутності в дитини житла - копія рішення районної у мм. Києві та Севастополі держадміністрації, виконавчого органу міської, районної у місті (у разі утворення) ради, сільської, селищної ради про взяття дитини на облік громадян України, які потребують поліпшення житлових умов;</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58" w:name="n168"/>
      <w:bookmarkEnd w:id="58"/>
      <w:r w:rsidRPr="004E156B">
        <w:rPr>
          <w:rFonts w:ascii="Times New Roman" w:eastAsia="Times New Roman" w:hAnsi="Times New Roman" w:cs="Times New Roman"/>
          <w:sz w:val="24"/>
          <w:szCs w:val="24"/>
        </w:rPr>
        <w:t>документи про освіту (у разі наявності);</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59" w:name="n169"/>
      <w:bookmarkEnd w:id="59"/>
      <w:r w:rsidRPr="004E156B">
        <w:rPr>
          <w:rFonts w:ascii="Times New Roman" w:eastAsia="Times New Roman" w:hAnsi="Times New Roman" w:cs="Times New Roman"/>
          <w:sz w:val="24"/>
          <w:szCs w:val="24"/>
        </w:rPr>
        <w:t>договір про відкриття рахунка в установі банку (у разі наявності);</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60" w:name="n170"/>
      <w:bookmarkEnd w:id="60"/>
      <w:r w:rsidRPr="004E156B">
        <w:rPr>
          <w:rFonts w:ascii="Times New Roman" w:eastAsia="Times New Roman" w:hAnsi="Times New Roman" w:cs="Times New Roman"/>
          <w:sz w:val="24"/>
          <w:szCs w:val="24"/>
        </w:rPr>
        <w:t xml:space="preserve">особисті речі </w:t>
      </w:r>
      <w:proofErr w:type="spellStart"/>
      <w:r w:rsidRPr="004E156B">
        <w:rPr>
          <w:rFonts w:ascii="Times New Roman" w:eastAsia="Times New Roman" w:hAnsi="Times New Roman" w:cs="Times New Roman"/>
          <w:sz w:val="24"/>
          <w:szCs w:val="24"/>
        </w:rPr>
        <w:t>дитини.”</w:t>
      </w:r>
      <w:proofErr w:type="spellEnd"/>
      <w:r w:rsidRPr="004E156B">
        <w:rPr>
          <w:rFonts w:ascii="Times New Roman" w:eastAsia="Times New Roman" w:hAnsi="Times New Roman" w:cs="Times New Roman"/>
          <w:sz w:val="24"/>
          <w:szCs w:val="24"/>
        </w:rPr>
        <w:t>;</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61" w:name="n171"/>
      <w:bookmarkEnd w:id="61"/>
      <w:r w:rsidRPr="004E156B">
        <w:rPr>
          <w:rFonts w:ascii="Times New Roman" w:eastAsia="Times New Roman" w:hAnsi="Times New Roman" w:cs="Times New Roman"/>
          <w:sz w:val="24"/>
          <w:szCs w:val="24"/>
        </w:rPr>
        <w:t>13) </w:t>
      </w:r>
      <w:hyperlink r:id="rId27" w:anchor="n336" w:tgtFrame="_blank" w:history="1">
        <w:r w:rsidRPr="004E156B">
          <w:rPr>
            <w:rFonts w:ascii="Times New Roman" w:eastAsia="Times New Roman" w:hAnsi="Times New Roman" w:cs="Times New Roman"/>
            <w:color w:val="000099"/>
            <w:sz w:val="24"/>
            <w:szCs w:val="24"/>
            <w:u w:val="single"/>
          </w:rPr>
          <w:t>абзаци перший - п’ятий</w:t>
        </w:r>
      </w:hyperlink>
      <w:r w:rsidRPr="004E156B">
        <w:rPr>
          <w:rFonts w:ascii="Times New Roman" w:eastAsia="Times New Roman" w:hAnsi="Times New Roman" w:cs="Times New Roman"/>
          <w:sz w:val="24"/>
          <w:szCs w:val="24"/>
        </w:rPr>
        <w:t> пункту 72 викласти в такій редакції:</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62" w:name="n172"/>
      <w:bookmarkEnd w:id="62"/>
      <w:r w:rsidRPr="004E156B">
        <w:rPr>
          <w:rFonts w:ascii="Times New Roman" w:eastAsia="Times New Roman" w:hAnsi="Times New Roman" w:cs="Times New Roman"/>
          <w:sz w:val="24"/>
          <w:szCs w:val="24"/>
        </w:rPr>
        <w:t>“72. Для розв’язання спору між батьками щодо визначення місця проживання дитини один із батьків подає службі у справах дітей за місцем проживання (перебування) дитини заяву, копію паспорта, довідку з місця реєстрації (проживання), копію свідоцтва про укладення або розірвання шлюбу (у разі наявності), копію свідоцтва про народження дитини, довідку з місця навчання, виховання дитини, довідку про сплату аліментів (у разі наявності).</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63" w:name="n173"/>
      <w:bookmarkEnd w:id="63"/>
      <w:r w:rsidRPr="004E156B">
        <w:rPr>
          <w:rFonts w:ascii="Times New Roman" w:eastAsia="Times New Roman" w:hAnsi="Times New Roman" w:cs="Times New Roman"/>
          <w:sz w:val="24"/>
          <w:szCs w:val="24"/>
        </w:rPr>
        <w:t>Під час розв’язання спорів між батьками щодо визначення місця проживання (перебування) дитини служба у справах дітей повинна керуватися найкращими інтересами дитини з урахуванням рівних прав та обов’язків матері та батька щодо дитини.</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64" w:name="n174"/>
      <w:bookmarkEnd w:id="64"/>
      <w:r w:rsidRPr="004E156B">
        <w:rPr>
          <w:rFonts w:ascii="Times New Roman" w:eastAsia="Times New Roman" w:hAnsi="Times New Roman" w:cs="Times New Roman"/>
          <w:sz w:val="24"/>
          <w:szCs w:val="24"/>
        </w:rPr>
        <w:t>Працівник служби у справах дітей за місцем проживання (перебування) дитини проводить бесіду з батьками та відвідує дитину за місцем проживання, про що складає акт обстеження умов проживання за формою згідно з додатком 9, а також звертається до соціального закладу та/або фахівця із соціальної роботи для забезпечення проведення оцінки потреб сім’ї з метою встановлення спроможності матері, батька виконувати обов’язки з виховання дитини та догляду за нею.</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65" w:name="n175"/>
      <w:bookmarkEnd w:id="65"/>
      <w:r w:rsidRPr="004E156B">
        <w:rPr>
          <w:rFonts w:ascii="Times New Roman" w:eastAsia="Times New Roman" w:hAnsi="Times New Roman" w:cs="Times New Roman"/>
          <w:sz w:val="24"/>
          <w:szCs w:val="24"/>
        </w:rPr>
        <w:t>У разі коли батьки дитини проживають у межах різних адміністративно-територіальних одиниць, той із батьків, який подав заяву про визначення місця проживання дитини з ним, звертається до служби у справах дітей за місцем свого проживання (перебування) стосовно проведення обстеження його житлово-побутових умов і складення акта обстеження умов проживання. Зазначений акт передається заявником до служби у справах дітей за місцем проживання (перебування) дитини, працівник якої проводить з ним бесіду.</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66" w:name="n176"/>
      <w:bookmarkEnd w:id="66"/>
      <w:r w:rsidRPr="004E156B">
        <w:rPr>
          <w:rFonts w:ascii="Times New Roman" w:eastAsia="Times New Roman" w:hAnsi="Times New Roman" w:cs="Times New Roman"/>
          <w:sz w:val="24"/>
          <w:szCs w:val="24"/>
        </w:rPr>
        <w:t xml:space="preserve">Під час розгляду питання про визначення місця проживання дитини беруться до уваги ставлення батьків до виконання батьківських обов’язків, особиста прихильність дитини до кожного з них, стан здоров’я дитини, факти вчинення домашнього насильства стосовно дитини або за її присутності та інші вагомі </w:t>
      </w:r>
      <w:proofErr w:type="spellStart"/>
      <w:r w:rsidRPr="004E156B">
        <w:rPr>
          <w:rFonts w:ascii="Times New Roman" w:eastAsia="Times New Roman" w:hAnsi="Times New Roman" w:cs="Times New Roman"/>
          <w:sz w:val="24"/>
          <w:szCs w:val="24"/>
        </w:rPr>
        <w:t>обставини.”</w:t>
      </w:r>
      <w:proofErr w:type="spellEnd"/>
      <w:r w:rsidRPr="004E156B">
        <w:rPr>
          <w:rFonts w:ascii="Times New Roman" w:eastAsia="Times New Roman" w:hAnsi="Times New Roman" w:cs="Times New Roman"/>
          <w:sz w:val="24"/>
          <w:szCs w:val="24"/>
        </w:rPr>
        <w:t>;</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67" w:name="n177"/>
      <w:bookmarkEnd w:id="67"/>
      <w:r w:rsidRPr="004E156B">
        <w:rPr>
          <w:rFonts w:ascii="Times New Roman" w:eastAsia="Times New Roman" w:hAnsi="Times New Roman" w:cs="Times New Roman"/>
          <w:sz w:val="24"/>
          <w:szCs w:val="24"/>
        </w:rPr>
        <w:t>14) </w:t>
      </w:r>
      <w:hyperlink r:id="rId28" w:anchor="n343" w:tgtFrame="_blank" w:history="1">
        <w:r w:rsidRPr="004E156B">
          <w:rPr>
            <w:rFonts w:ascii="Times New Roman" w:eastAsia="Times New Roman" w:hAnsi="Times New Roman" w:cs="Times New Roman"/>
            <w:color w:val="000099"/>
            <w:sz w:val="24"/>
            <w:szCs w:val="24"/>
            <w:u w:val="single"/>
          </w:rPr>
          <w:t>абзаци перший</w:t>
        </w:r>
      </w:hyperlink>
      <w:r w:rsidRPr="004E156B">
        <w:rPr>
          <w:rFonts w:ascii="Times New Roman" w:eastAsia="Times New Roman" w:hAnsi="Times New Roman" w:cs="Times New Roman"/>
          <w:sz w:val="24"/>
          <w:szCs w:val="24"/>
        </w:rPr>
        <w:t> і </w:t>
      </w:r>
      <w:hyperlink r:id="rId29" w:anchor="n344" w:tgtFrame="_blank" w:history="1">
        <w:r w:rsidRPr="004E156B">
          <w:rPr>
            <w:rFonts w:ascii="Times New Roman" w:eastAsia="Times New Roman" w:hAnsi="Times New Roman" w:cs="Times New Roman"/>
            <w:color w:val="000099"/>
            <w:sz w:val="24"/>
            <w:szCs w:val="24"/>
            <w:u w:val="single"/>
          </w:rPr>
          <w:t>другий</w:t>
        </w:r>
      </w:hyperlink>
      <w:r w:rsidRPr="004E156B">
        <w:rPr>
          <w:rFonts w:ascii="Times New Roman" w:eastAsia="Times New Roman" w:hAnsi="Times New Roman" w:cs="Times New Roman"/>
          <w:sz w:val="24"/>
          <w:szCs w:val="24"/>
        </w:rPr>
        <w:t> пункту 73 викласти в такій редакції:</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68" w:name="n178"/>
      <w:bookmarkEnd w:id="68"/>
      <w:r w:rsidRPr="004E156B">
        <w:rPr>
          <w:rFonts w:ascii="Times New Roman" w:eastAsia="Times New Roman" w:hAnsi="Times New Roman" w:cs="Times New Roman"/>
          <w:sz w:val="24"/>
          <w:szCs w:val="24"/>
        </w:rPr>
        <w:t xml:space="preserve">“73. У разі виникнення спору між батьками щодо участі у вихованні дитини один із батьків, що проживає окремо від дитини, подає службі у справах дітей за місцем проживання (перебування) дитини заяву, копію паспорта, довідку з місця реєстрації (проживання), копію </w:t>
      </w:r>
      <w:r w:rsidRPr="004E156B">
        <w:rPr>
          <w:rFonts w:ascii="Times New Roman" w:eastAsia="Times New Roman" w:hAnsi="Times New Roman" w:cs="Times New Roman"/>
          <w:sz w:val="24"/>
          <w:szCs w:val="24"/>
        </w:rPr>
        <w:lastRenderedPageBreak/>
        <w:t>свідоцтва про укладення або розірвання шлюбу (в разі наявності), копію свідоцтва про народження дитини.</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69" w:name="n179"/>
      <w:bookmarkEnd w:id="69"/>
      <w:r w:rsidRPr="004E156B">
        <w:rPr>
          <w:rFonts w:ascii="Times New Roman" w:eastAsia="Times New Roman" w:hAnsi="Times New Roman" w:cs="Times New Roman"/>
          <w:sz w:val="24"/>
          <w:szCs w:val="24"/>
        </w:rPr>
        <w:t xml:space="preserve">Працівник служби у справах дітей проводить бесіду з батьками, у разі можливості з іншими родичами дитини, а також звертається до соціального закладу та/або фахівця із соціальної роботи щодо забезпечення проведення оцінки потреб батьків з метою встановлення здатності матері, батька виконувати обов’язки щодо виховання дитини та догляду за нею. До уваги беруться ставлення батьків до виконання батьківських обов’язків, особиста прихильність дитини до кожного з них, стан здоров’я дитини, факти вчинення домашнього насильства стосовно дитини або за її присутності та інші вагомі </w:t>
      </w:r>
      <w:proofErr w:type="spellStart"/>
      <w:r w:rsidRPr="004E156B">
        <w:rPr>
          <w:rFonts w:ascii="Times New Roman" w:eastAsia="Times New Roman" w:hAnsi="Times New Roman" w:cs="Times New Roman"/>
          <w:sz w:val="24"/>
          <w:szCs w:val="24"/>
        </w:rPr>
        <w:t>обставини.”</w:t>
      </w:r>
      <w:proofErr w:type="spellEnd"/>
      <w:r w:rsidRPr="004E156B">
        <w:rPr>
          <w:rFonts w:ascii="Times New Roman" w:eastAsia="Times New Roman" w:hAnsi="Times New Roman" w:cs="Times New Roman"/>
          <w:sz w:val="24"/>
          <w:szCs w:val="24"/>
        </w:rPr>
        <w:t>.</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70" w:name="n180"/>
      <w:bookmarkEnd w:id="70"/>
      <w:r w:rsidRPr="004E156B">
        <w:rPr>
          <w:rFonts w:ascii="Times New Roman" w:eastAsia="Times New Roman" w:hAnsi="Times New Roman" w:cs="Times New Roman"/>
          <w:sz w:val="24"/>
          <w:szCs w:val="24"/>
        </w:rPr>
        <w:t>2. </w:t>
      </w:r>
      <w:hyperlink r:id="rId30" w:anchor="n380" w:tgtFrame="_blank" w:history="1">
        <w:r w:rsidRPr="004E156B">
          <w:rPr>
            <w:rFonts w:ascii="Times New Roman" w:eastAsia="Times New Roman" w:hAnsi="Times New Roman" w:cs="Times New Roman"/>
            <w:color w:val="000099"/>
            <w:sz w:val="24"/>
            <w:szCs w:val="24"/>
            <w:u w:val="single"/>
          </w:rPr>
          <w:t>Типове положення про комісію з питань захисту прав дитини</w:t>
        </w:r>
      </w:hyperlink>
      <w:r w:rsidRPr="004E156B">
        <w:rPr>
          <w:rFonts w:ascii="Times New Roman" w:eastAsia="Times New Roman" w:hAnsi="Times New Roman" w:cs="Times New Roman"/>
          <w:sz w:val="24"/>
          <w:szCs w:val="24"/>
        </w:rPr>
        <w:t>, затверджене зазначеною постановою, викласти в такій редакції:</w:t>
      </w:r>
    </w:p>
    <w:tbl>
      <w:tblPr>
        <w:tblW w:w="5000" w:type="pct"/>
        <w:tblCellMar>
          <w:left w:w="0" w:type="dxa"/>
          <w:right w:w="0" w:type="dxa"/>
        </w:tblCellMar>
        <w:tblLook w:val="04A0"/>
      </w:tblPr>
      <w:tblGrid>
        <w:gridCol w:w="3858"/>
        <w:gridCol w:w="5787"/>
      </w:tblGrid>
      <w:tr w:rsidR="004E156B" w:rsidRPr="004E156B" w:rsidTr="004E156B">
        <w:tc>
          <w:tcPr>
            <w:tcW w:w="2000" w:type="pct"/>
            <w:tcBorders>
              <w:top w:val="single" w:sz="2" w:space="0" w:color="auto"/>
              <w:left w:val="single" w:sz="2" w:space="0" w:color="auto"/>
              <w:bottom w:val="single" w:sz="2" w:space="0" w:color="auto"/>
              <w:right w:val="single" w:sz="2" w:space="0" w:color="auto"/>
            </w:tcBorders>
            <w:hideMark/>
          </w:tcPr>
          <w:p w:rsidR="004E156B" w:rsidRPr="004E156B" w:rsidRDefault="004E156B" w:rsidP="004E156B">
            <w:pPr>
              <w:spacing w:before="157" w:after="157" w:line="240" w:lineRule="auto"/>
              <w:rPr>
                <w:rFonts w:ascii="Times New Roman" w:eastAsia="Times New Roman" w:hAnsi="Times New Roman" w:cs="Times New Roman"/>
                <w:sz w:val="24"/>
                <w:szCs w:val="24"/>
              </w:rPr>
            </w:pPr>
            <w:bookmarkStart w:id="71" w:name="n181"/>
            <w:bookmarkEnd w:id="71"/>
            <w:r w:rsidRPr="004E156B">
              <w:rPr>
                <w:rFonts w:ascii="Times New Roman" w:eastAsia="Times New Roman" w:hAnsi="Times New Roman" w:cs="Times New Roman"/>
                <w:b/>
                <w:bCs/>
                <w:sz w:val="24"/>
                <w:szCs w:val="24"/>
              </w:rPr>
              <w:br/>
            </w:r>
          </w:p>
        </w:tc>
        <w:tc>
          <w:tcPr>
            <w:tcW w:w="3000" w:type="pct"/>
            <w:tcBorders>
              <w:top w:val="single" w:sz="2" w:space="0" w:color="auto"/>
              <w:left w:val="single" w:sz="2" w:space="0" w:color="auto"/>
              <w:bottom w:val="single" w:sz="2" w:space="0" w:color="auto"/>
              <w:right w:val="single" w:sz="2" w:space="0" w:color="auto"/>
            </w:tcBorders>
            <w:hideMark/>
          </w:tcPr>
          <w:p w:rsidR="004E156B" w:rsidRPr="004E156B" w:rsidRDefault="004E156B" w:rsidP="004E156B">
            <w:pPr>
              <w:spacing w:before="157" w:after="157" w:line="240" w:lineRule="auto"/>
              <w:jc w:val="center"/>
              <w:rPr>
                <w:rFonts w:ascii="Times New Roman" w:eastAsia="Times New Roman" w:hAnsi="Times New Roman" w:cs="Times New Roman"/>
                <w:sz w:val="24"/>
                <w:szCs w:val="24"/>
              </w:rPr>
            </w:pPr>
            <w:r w:rsidRPr="004E156B">
              <w:rPr>
                <w:rFonts w:ascii="Times New Roman" w:eastAsia="Times New Roman" w:hAnsi="Times New Roman" w:cs="Times New Roman"/>
                <w:b/>
                <w:bCs/>
                <w:sz w:val="24"/>
                <w:szCs w:val="24"/>
              </w:rPr>
              <w:t>“ЗАТВЕРДЖЕНО </w:t>
            </w:r>
            <w:r w:rsidRPr="004E156B">
              <w:rPr>
                <w:rFonts w:ascii="Times New Roman" w:eastAsia="Times New Roman" w:hAnsi="Times New Roman" w:cs="Times New Roman"/>
                <w:sz w:val="24"/>
                <w:szCs w:val="24"/>
              </w:rPr>
              <w:br/>
            </w:r>
            <w:r w:rsidRPr="004E156B">
              <w:rPr>
                <w:rFonts w:ascii="Times New Roman" w:eastAsia="Times New Roman" w:hAnsi="Times New Roman" w:cs="Times New Roman"/>
                <w:b/>
                <w:bCs/>
                <w:sz w:val="24"/>
                <w:szCs w:val="24"/>
              </w:rPr>
              <w:t>постановою Кабінету Міністрів України</w:t>
            </w:r>
            <w:r w:rsidRPr="004E156B">
              <w:rPr>
                <w:rFonts w:ascii="Times New Roman" w:eastAsia="Times New Roman" w:hAnsi="Times New Roman" w:cs="Times New Roman"/>
                <w:sz w:val="24"/>
                <w:szCs w:val="24"/>
              </w:rPr>
              <w:br/>
            </w:r>
            <w:r w:rsidRPr="004E156B">
              <w:rPr>
                <w:rFonts w:ascii="Times New Roman" w:eastAsia="Times New Roman" w:hAnsi="Times New Roman" w:cs="Times New Roman"/>
                <w:b/>
                <w:bCs/>
                <w:sz w:val="24"/>
                <w:szCs w:val="24"/>
              </w:rPr>
              <w:t>від 24 вересня 2008 р. № 866</w:t>
            </w:r>
            <w:r w:rsidRPr="004E156B">
              <w:rPr>
                <w:rFonts w:ascii="Times New Roman" w:eastAsia="Times New Roman" w:hAnsi="Times New Roman" w:cs="Times New Roman"/>
                <w:sz w:val="24"/>
                <w:szCs w:val="24"/>
              </w:rPr>
              <w:br/>
            </w:r>
            <w:r w:rsidRPr="004E156B">
              <w:rPr>
                <w:rFonts w:ascii="Times New Roman" w:eastAsia="Times New Roman" w:hAnsi="Times New Roman" w:cs="Times New Roman"/>
                <w:b/>
                <w:bCs/>
                <w:sz w:val="24"/>
                <w:szCs w:val="24"/>
              </w:rPr>
              <w:t>(в редакції постанови Кабінету Міністрів України</w:t>
            </w:r>
            <w:r w:rsidRPr="004E156B">
              <w:rPr>
                <w:rFonts w:ascii="Times New Roman" w:eastAsia="Times New Roman" w:hAnsi="Times New Roman" w:cs="Times New Roman"/>
                <w:sz w:val="24"/>
                <w:szCs w:val="24"/>
              </w:rPr>
              <w:br/>
            </w:r>
            <w:r w:rsidRPr="004E156B">
              <w:rPr>
                <w:rFonts w:ascii="Times New Roman" w:eastAsia="Times New Roman" w:hAnsi="Times New Roman" w:cs="Times New Roman"/>
                <w:b/>
                <w:bCs/>
                <w:sz w:val="24"/>
                <w:szCs w:val="24"/>
              </w:rPr>
              <w:t>від 3 жовтня 2018 р. № 800)</w:t>
            </w:r>
          </w:p>
        </w:tc>
      </w:tr>
    </w:tbl>
    <w:p w:rsidR="004E156B" w:rsidRPr="004E156B" w:rsidRDefault="004E156B" w:rsidP="004E156B">
      <w:pPr>
        <w:spacing w:before="313" w:after="470" w:line="240" w:lineRule="auto"/>
        <w:ind w:left="235" w:right="235"/>
        <w:jc w:val="center"/>
        <w:rPr>
          <w:rFonts w:ascii="Times New Roman" w:eastAsia="Times New Roman" w:hAnsi="Times New Roman" w:cs="Times New Roman"/>
          <w:sz w:val="24"/>
          <w:szCs w:val="24"/>
        </w:rPr>
      </w:pPr>
      <w:bookmarkStart w:id="72" w:name="n182"/>
      <w:bookmarkEnd w:id="72"/>
      <w:r w:rsidRPr="004E156B">
        <w:rPr>
          <w:rFonts w:ascii="Times New Roman" w:eastAsia="Times New Roman" w:hAnsi="Times New Roman" w:cs="Times New Roman"/>
          <w:b/>
          <w:bCs/>
          <w:sz w:val="32"/>
        </w:rPr>
        <w:t>ТИПОВЕ ПОЛОЖЕННЯ</w:t>
      </w:r>
      <w:r w:rsidRPr="004E156B">
        <w:rPr>
          <w:rFonts w:ascii="Times New Roman" w:eastAsia="Times New Roman" w:hAnsi="Times New Roman" w:cs="Times New Roman"/>
          <w:sz w:val="24"/>
          <w:szCs w:val="24"/>
        </w:rPr>
        <w:br/>
      </w:r>
      <w:r w:rsidRPr="004E156B">
        <w:rPr>
          <w:rFonts w:ascii="Times New Roman" w:eastAsia="Times New Roman" w:hAnsi="Times New Roman" w:cs="Times New Roman"/>
          <w:b/>
          <w:bCs/>
          <w:sz w:val="32"/>
        </w:rPr>
        <w:t>про комісію з питань захисту прав дитини</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73" w:name="n183"/>
      <w:bookmarkEnd w:id="73"/>
      <w:r w:rsidRPr="004E156B">
        <w:rPr>
          <w:rFonts w:ascii="Times New Roman" w:eastAsia="Times New Roman" w:hAnsi="Times New Roman" w:cs="Times New Roman"/>
          <w:sz w:val="24"/>
          <w:szCs w:val="24"/>
        </w:rPr>
        <w:t>1. Комісія з питань захисту прав дитини (далі - комісія) є органом, що утворюється головою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74" w:name="n184"/>
      <w:bookmarkEnd w:id="74"/>
      <w:r w:rsidRPr="004E156B">
        <w:rPr>
          <w:rFonts w:ascii="Times New Roman" w:eastAsia="Times New Roman" w:hAnsi="Times New Roman" w:cs="Times New Roman"/>
          <w:sz w:val="24"/>
          <w:szCs w:val="24"/>
        </w:rPr>
        <w:t>2. Комісія у своїй діяльності керується </w:t>
      </w:r>
      <w:hyperlink r:id="rId31" w:tgtFrame="_blank" w:history="1">
        <w:r w:rsidRPr="004E156B">
          <w:rPr>
            <w:rFonts w:ascii="Times New Roman" w:eastAsia="Times New Roman" w:hAnsi="Times New Roman" w:cs="Times New Roman"/>
            <w:color w:val="000099"/>
            <w:sz w:val="24"/>
            <w:szCs w:val="24"/>
            <w:u w:val="single"/>
          </w:rPr>
          <w:t>Конституцією</w:t>
        </w:r>
      </w:hyperlink>
      <w:r w:rsidRPr="004E156B">
        <w:rPr>
          <w:rFonts w:ascii="Times New Roman" w:eastAsia="Times New Roman" w:hAnsi="Times New Roman" w:cs="Times New Roman"/>
          <w:sz w:val="24"/>
          <w:szCs w:val="24"/>
        </w:rPr>
        <w:t> і законами України, а також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та цим Положенням.</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75" w:name="n185"/>
      <w:bookmarkEnd w:id="75"/>
      <w:r w:rsidRPr="004E156B">
        <w:rPr>
          <w:rFonts w:ascii="Times New Roman" w:eastAsia="Times New Roman" w:hAnsi="Times New Roman" w:cs="Times New Roman"/>
          <w:sz w:val="24"/>
          <w:szCs w:val="24"/>
        </w:rPr>
        <w:t>3. Основним завданням комісії є сприяння забезпеченню реалізації прав дитини на життя, охорону здоров’я, освіту, соціальний захист, сімейне виховання та всебічний розвиток.</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76" w:name="n186"/>
      <w:bookmarkEnd w:id="76"/>
      <w:r w:rsidRPr="004E156B">
        <w:rPr>
          <w:rFonts w:ascii="Times New Roman" w:eastAsia="Times New Roman" w:hAnsi="Times New Roman" w:cs="Times New Roman"/>
          <w:sz w:val="24"/>
          <w:szCs w:val="24"/>
        </w:rPr>
        <w:t>4. Комісія відповідно до покладених на неї завдань:</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77" w:name="n187"/>
      <w:bookmarkEnd w:id="77"/>
      <w:r w:rsidRPr="004E156B">
        <w:rPr>
          <w:rFonts w:ascii="Times New Roman" w:eastAsia="Times New Roman" w:hAnsi="Times New Roman" w:cs="Times New Roman"/>
          <w:sz w:val="24"/>
          <w:szCs w:val="24"/>
        </w:rPr>
        <w:t>1) затверджує персональний склад міждисциплінарної команди із числа працівників органів державної влади та органів місцевого самоврядування, зокрема служби у справах дітей, структурних підрозділів районних, районних у мм. Києві та Севастополі держадміністрацій, виконавчих органів міських, районних у містах (у разі утворення) рад, сільських, селищних рад об’єднаних територіальних громад з питань освіти, охорони здоров’я, соціального захисту населення, уповноважених підрозділів органів Національної поліції (органів ювенальної превенції), закладів освіти, охорони здоров’я, соціального захисту населення (далі - уповноважені суб’єкти);</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78" w:name="n188"/>
      <w:bookmarkEnd w:id="78"/>
      <w:r w:rsidRPr="004E156B">
        <w:rPr>
          <w:rFonts w:ascii="Times New Roman" w:eastAsia="Times New Roman" w:hAnsi="Times New Roman" w:cs="Times New Roman"/>
          <w:sz w:val="24"/>
          <w:szCs w:val="24"/>
        </w:rPr>
        <w:t>2) розглядає питання щодо:</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79" w:name="n189"/>
      <w:bookmarkEnd w:id="79"/>
      <w:r w:rsidRPr="004E156B">
        <w:rPr>
          <w:rFonts w:ascii="Times New Roman" w:eastAsia="Times New Roman" w:hAnsi="Times New Roman" w:cs="Times New Roman"/>
          <w:sz w:val="24"/>
          <w:szCs w:val="24"/>
        </w:rPr>
        <w:t>подання службою у справах дітей заяви та документів для реєстрації народження дитини, батьки якої невідомі;</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80" w:name="n190"/>
      <w:bookmarkEnd w:id="80"/>
      <w:r w:rsidRPr="004E156B">
        <w:rPr>
          <w:rFonts w:ascii="Times New Roman" w:eastAsia="Times New Roman" w:hAnsi="Times New Roman" w:cs="Times New Roman"/>
          <w:sz w:val="24"/>
          <w:szCs w:val="24"/>
        </w:rPr>
        <w:t>доцільності надання дозволу органом опіки та піклування бабі, діду, іншим родичам дитини забрати її з пологового будинку або іншого закладу охорони здоров’я, якщо цього не зробили батьки дитини;</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81" w:name="n191"/>
      <w:bookmarkEnd w:id="81"/>
      <w:r w:rsidRPr="004E156B">
        <w:rPr>
          <w:rFonts w:ascii="Times New Roman" w:eastAsia="Times New Roman" w:hAnsi="Times New Roman" w:cs="Times New Roman"/>
          <w:sz w:val="24"/>
          <w:szCs w:val="24"/>
        </w:rPr>
        <w:lastRenderedPageBreak/>
        <w:t>доцільності підготовки та подання до суду позову чи висновку органу опіки та піклування про позбавлення, поновлення батьківських прав, відібрання дитини у батьків без позбавлення батьківських прав;</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82" w:name="n192"/>
      <w:bookmarkEnd w:id="82"/>
      <w:r w:rsidRPr="004E156B">
        <w:rPr>
          <w:rFonts w:ascii="Times New Roman" w:eastAsia="Times New Roman" w:hAnsi="Times New Roman" w:cs="Times New Roman"/>
          <w:sz w:val="24"/>
          <w:szCs w:val="24"/>
        </w:rPr>
        <w:t>вирішення спорів між батьками щодо визначення або зміни прізвища та імені дитини;</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83" w:name="n193"/>
      <w:bookmarkEnd w:id="83"/>
      <w:r w:rsidRPr="004E156B">
        <w:rPr>
          <w:rFonts w:ascii="Times New Roman" w:eastAsia="Times New Roman" w:hAnsi="Times New Roman" w:cs="Times New Roman"/>
          <w:sz w:val="24"/>
          <w:szCs w:val="24"/>
        </w:rPr>
        <w:t>вирішення спорів між батьками щодо визначення місця проживання дитини;</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84" w:name="n194"/>
      <w:bookmarkEnd w:id="84"/>
      <w:r w:rsidRPr="004E156B">
        <w:rPr>
          <w:rFonts w:ascii="Times New Roman" w:eastAsia="Times New Roman" w:hAnsi="Times New Roman" w:cs="Times New Roman"/>
          <w:sz w:val="24"/>
          <w:szCs w:val="24"/>
        </w:rPr>
        <w:t>вирішення спорів щодо участі одного з батьків у вихованні дитини та визначення способів такої участі;</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85" w:name="n195"/>
      <w:bookmarkEnd w:id="85"/>
      <w:r w:rsidRPr="004E156B">
        <w:rPr>
          <w:rFonts w:ascii="Times New Roman" w:eastAsia="Times New Roman" w:hAnsi="Times New Roman" w:cs="Times New Roman"/>
          <w:sz w:val="24"/>
          <w:szCs w:val="24"/>
        </w:rPr>
        <w:t>підтвердження місця проживання дитини для її тимчасового виїзду за межі України;</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86" w:name="n196"/>
      <w:bookmarkEnd w:id="86"/>
      <w:r w:rsidRPr="004E156B">
        <w:rPr>
          <w:rFonts w:ascii="Times New Roman" w:eastAsia="Times New Roman" w:hAnsi="Times New Roman" w:cs="Times New Roman"/>
          <w:sz w:val="24"/>
          <w:szCs w:val="24"/>
        </w:rPr>
        <w:t>доцільності побачення з дитиною матері, батька, які позбавлені батьківських прав;</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87" w:name="n197"/>
      <w:bookmarkEnd w:id="87"/>
      <w:r w:rsidRPr="004E156B">
        <w:rPr>
          <w:rFonts w:ascii="Times New Roman" w:eastAsia="Times New Roman" w:hAnsi="Times New Roman" w:cs="Times New Roman"/>
          <w:sz w:val="24"/>
          <w:szCs w:val="24"/>
        </w:rPr>
        <w:t>визначення форми влаштування дитини-сироти та дитини, позбавленої батьківського піклування;</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88" w:name="n198"/>
      <w:bookmarkEnd w:id="88"/>
      <w:r w:rsidRPr="004E156B">
        <w:rPr>
          <w:rFonts w:ascii="Times New Roman" w:eastAsia="Times New Roman" w:hAnsi="Times New Roman" w:cs="Times New Roman"/>
          <w:sz w:val="24"/>
          <w:szCs w:val="24"/>
        </w:rPr>
        <w:t>доцільності встановлення, припинення опіки, піклування;</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89" w:name="n199"/>
      <w:bookmarkEnd w:id="89"/>
      <w:r w:rsidRPr="004E156B">
        <w:rPr>
          <w:rFonts w:ascii="Times New Roman" w:eastAsia="Times New Roman" w:hAnsi="Times New Roman" w:cs="Times New Roman"/>
          <w:sz w:val="24"/>
          <w:szCs w:val="24"/>
        </w:rPr>
        <w:t>стану утримання і виховання дітей у сім’ях опікунів, піклувальників, прийомних сім’ях, дитячих будинках сімейного типу та виконання покладених на них обов’язків;</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90" w:name="n200"/>
      <w:bookmarkEnd w:id="90"/>
      <w:r w:rsidRPr="004E156B">
        <w:rPr>
          <w:rFonts w:ascii="Times New Roman" w:eastAsia="Times New Roman" w:hAnsi="Times New Roman" w:cs="Times New Roman"/>
          <w:sz w:val="24"/>
          <w:szCs w:val="24"/>
        </w:rPr>
        <w:t>стану збереження майна, право власності на яке або право користування яким мають діти-сироти та діти, позбавлені батьківського піклування;</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91" w:name="n201"/>
      <w:bookmarkEnd w:id="91"/>
      <w:r w:rsidRPr="004E156B">
        <w:rPr>
          <w:rFonts w:ascii="Times New Roman" w:eastAsia="Times New Roman" w:hAnsi="Times New Roman" w:cs="Times New Roman"/>
          <w:sz w:val="24"/>
          <w:szCs w:val="24"/>
        </w:rPr>
        <w:t>розгляду звернень дітей щодо неналежного виконання батьками, опікунами, піклувальниками обов’язків з виховання або щодо зловживання ними своїми правами;</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92" w:name="n202"/>
      <w:bookmarkEnd w:id="92"/>
      <w:r w:rsidRPr="004E156B">
        <w:rPr>
          <w:rFonts w:ascii="Times New Roman" w:eastAsia="Times New Roman" w:hAnsi="Times New Roman" w:cs="Times New Roman"/>
          <w:sz w:val="24"/>
          <w:szCs w:val="24"/>
        </w:rPr>
        <w:t>доцільності продовження строку перебування дитини-сироти або дитини, позбавленої батьківського піклування, у закладі охорони здоров’я, освіти, іншому закладі або установі, в яких проживають діти-сироти та діти, позбавлені батьківського піклування;</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93" w:name="n203"/>
      <w:bookmarkEnd w:id="93"/>
      <w:r w:rsidRPr="004E156B">
        <w:rPr>
          <w:rFonts w:ascii="Times New Roman" w:eastAsia="Times New Roman" w:hAnsi="Times New Roman" w:cs="Times New Roman"/>
          <w:sz w:val="24"/>
          <w:szCs w:val="24"/>
        </w:rPr>
        <w:t>надання статусу дитини, яка постраждала внаслідок воєнних дій та збройних конфліктів;</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94" w:name="n204"/>
      <w:bookmarkEnd w:id="94"/>
      <w:r w:rsidRPr="004E156B">
        <w:rPr>
          <w:rFonts w:ascii="Times New Roman" w:eastAsia="Times New Roman" w:hAnsi="Times New Roman" w:cs="Times New Roman"/>
          <w:sz w:val="24"/>
          <w:szCs w:val="24"/>
        </w:rPr>
        <w:t>забезпечення реалізації прав дитини на життя, охорону здоров’я, освіту, соціальний захист, сімейне виховання та всебічний розвиток;</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95" w:name="n205"/>
      <w:bookmarkEnd w:id="95"/>
      <w:r w:rsidRPr="004E156B">
        <w:rPr>
          <w:rFonts w:ascii="Times New Roman" w:eastAsia="Times New Roman" w:hAnsi="Times New Roman" w:cs="Times New Roman"/>
          <w:sz w:val="24"/>
          <w:szCs w:val="24"/>
        </w:rPr>
        <w:t>3) розглядає підготовлені суб’єктами соціальної роботи із сім’ями, дітьми та молоддю матеріали про стан сім’ї, яка перебуває у складних життєвих обставинах, у тому числі сім’ї, в якій існує ризик відібрання дитини чи дитину вже відібрано у батьків без позбавлення їх батьківських прав, сім’ї, дитина з якої влаштовується до закладу інституційного догляду та виховання дітей на цілодобове перебування за заявою батьків і за результатами розгляду цих матеріалів подає уповноваженим суб’єктам рекомендації щодо:</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96" w:name="n206"/>
      <w:bookmarkEnd w:id="96"/>
      <w:r w:rsidRPr="004E156B">
        <w:rPr>
          <w:rFonts w:ascii="Times New Roman" w:eastAsia="Times New Roman" w:hAnsi="Times New Roman" w:cs="Times New Roman"/>
          <w:sz w:val="24"/>
          <w:szCs w:val="24"/>
        </w:rPr>
        <w:t>взяття під соціальний супровід сімей, в яких порушуються права дитини (завершення або продовження у разі потреби строку соціального супроводу);</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97" w:name="n207"/>
      <w:bookmarkEnd w:id="97"/>
      <w:r w:rsidRPr="004E156B">
        <w:rPr>
          <w:rFonts w:ascii="Times New Roman" w:eastAsia="Times New Roman" w:hAnsi="Times New Roman" w:cs="Times New Roman"/>
          <w:sz w:val="24"/>
          <w:szCs w:val="24"/>
        </w:rPr>
        <w:t>направлення (в разі потреби) батьків, які неналежно виконують батьківські обов’язки, для проходження індивідуальних корекційних програм до уповноважених суб’єктів, які відповідно до компетенції розробляють і виконують такі програми;</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98" w:name="n208"/>
      <w:bookmarkEnd w:id="98"/>
      <w:r w:rsidRPr="004E156B">
        <w:rPr>
          <w:rFonts w:ascii="Times New Roman" w:eastAsia="Times New Roman" w:hAnsi="Times New Roman" w:cs="Times New Roman"/>
          <w:sz w:val="24"/>
          <w:szCs w:val="24"/>
        </w:rPr>
        <w:t>4) розглядає питання щодо обґрунтованості обставин, за яких відсутні можливості для здобуття дитиною повної загальної середньої освіти за місцем проживання (перебування), та приймає рішення про доцільність влаштування дитини до загальноосвітньої школи-інтернату I-III ступеня за заявою батьків із визначенням строку її перебування в школі-інтернаті.</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99" w:name="n209"/>
      <w:bookmarkEnd w:id="99"/>
      <w:r w:rsidRPr="004E156B">
        <w:rPr>
          <w:rFonts w:ascii="Times New Roman" w:eastAsia="Times New Roman" w:hAnsi="Times New Roman" w:cs="Times New Roman"/>
          <w:sz w:val="24"/>
          <w:szCs w:val="24"/>
        </w:rPr>
        <w:t>Під час ухвалення рішення про доцільність влаштування дитини до загальноосвітньої школи-інтернату I-III ступеня враховується думка дитини у разі, коли вона досягла такого віку та рівня розвитку, що може її висловити.</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100" w:name="n210"/>
      <w:bookmarkEnd w:id="100"/>
      <w:r w:rsidRPr="004E156B">
        <w:rPr>
          <w:rFonts w:ascii="Times New Roman" w:eastAsia="Times New Roman" w:hAnsi="Times New Roman" w:cs="Times New Roman"/>
          <w:sz w:val="24"/>
          <w:szCs w:val="24"/>
        </w:rPr>
        <w:t>5. Комісія має право:</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101" w:name="n211"/>
      <w:bookmarkEnd w:id="101"/>
      <w:r w:rsidRPr="004E156B">
        <w:rPr>
          <w:rFonts w:ascii="Times New Roman" w:eastAsia="Times New Roman" w:hAnsi="Times New Roman" w:cs="Times New Roman"/>
          <w:sz w:val="24"/>
          <w:szCs w:val="24"/>
        </w:rPr>
        <w:lastRenderedPageBreak/>
        <w:t>одержувати в установленому законодавством порядку необхідну для її діяльності інформацію від органів виконавчої влади, органів місцевого самоврядування, підприємств, установ та організацій;</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102" w:name="n212"/>
      <w:bookmarkEnd w:id="102"/>
      <w:r w:rsidRPr="004E156B">
        <w:rPr>
          <w:rFonts w:ascii="Times New Roman" w:eastAsia="Times New Roman" w:hAnsi="Times New Roman" w:cs="Times New Roman"/>
          <w:sz w:val="24"/>
          <w:szCs w:val="24"/>
        </w:rPr>
        <w:t>подавати пропозиції щодо вжиття заходів до посадових осіб у разі недотримання ними вимог законодавства про захист прав дітей, у тому числі дітей-сиріт і дітей, позбавлених батьківського піклування;</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103" w:name="n213"/>
      <w:bookmarkEnd w:id="103"/>
      <w:r w:rsidRPr="004E156B">
        <w:rPr>
          <w:rFonts w:ascii="Times New Roman" w:eastAsia="Times New Roman" w:hAnsi="Times New Roman" w:cs="Times New Roman"/>
          <w:sz w:val="24"/>
          <w:szCs w:val="24"/>
        </w:rPr>
        <w:t>утворювати робочі групи, залучати до їх роботи уповноважених суб’єктів, громадські об’єднання (за згодою) для підготовки пропозицій з питань, які розглядає комісія;</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104" w:name="n214"/>
      <w:bookmarkEnd w:id="104"/>
      <w:r w:rsidRPr="004E156B">
        <w:rPr>
          <w:rFonts w:ascii="Times New Roman" w:eastAsia="Times New Roman" w:hAnsi="Times New Roman" w:cs="Times New Roman"/>
          <w:sz w:val="24"/>
          <w:szCs w:val="24"/>
        </w:rPr>
        <w:t>залучати до розв’язання актуальних проблем дітей благодійні організації, громадські об’єднання, суб’єктів підприємницької діяльності (за згодою).</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105" w:name="n215"/>
      <w:bookmarkEnd w:id="105"/>
      <w:r w:rsidRPr="004E156B">
        <w:rPr>
          <w:rFonts w:ascii="Times New Roman" w:eastAsia="Times New Roman" w:hAnsi="Times New Roman" w:cs="Times New Roman"/>
          <w:sz w:val="24"/>
          <w:szCs w:val="24"/>
        </w:rPr>
        <w:t>6. Комісію очолює голова районної, районної у мм. Києві та Севастополі держадміністрації, виконавчого органу міської, районної у місті (в разі утворення) ради, сільської, селищної ради об’єднаної територіальної громади.</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106" w:name="n216"/>
      <w:bookmarkEnd w:id="106"/>
      <w:r w:rsidRPr="004E156B">
        <w:rPr>
          <w:rFonts w:ascii="Times New Roman" w:eastAsia="Times New Roman" w:hAnsi="Times New Roman" w:cs="Times New Roman"/>
          <w:sz w:val="24"/>
          <w:szCs w:val="24"/>
        </w:rPr>
        <w:t>Організація діяльності комісії забезпечується відповідною службою у справах дітей.</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107" w:name="n217"/>
      <w:bookmarkEnd w:id="107"/>
      <w:r w:rsidRPr="004E156B">
        <w:rPr>
          <w:rFonts w:ascii="Times New Roman" w:eastAsia="Times New Roman" w:hAnsi="Times New Roman" w:cs="Times New Roman"/>
          <w:sz w:val="24"/>
          <w:szCs w:val="24"/>
        </w:rPr>
        <w:t>Заступник голови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може виконувати повноваження заступника голови комісії.</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108" w:name="n218"/>
      <w:bookmarkEnd w:id="108"/>
      <w:r w:rsidRPr="004E156B">
        <w:rPr>
          <w:rFonts w:ascii="Times New Roman" w:eastAsia="Times New Roman" w:hAnsi="Times New Roman" w:cs="Times New Roman"/>
          <w:sz w:val="24"/>
          <w:szCs w:val="24"/>
        </w:rPr>
        <w:t>7. До складу комісії на громадських засадах входять керівники структурних підрозділів районної, районної у мм. Києві та Севастополі держадміністрації, виконавчого органу міської, районної у місті (в разі утворення) ради, сільської, селищної ради об’єднаної територіальної громади з питань освіти, охорони здоров’я, соціального захисту населення, служби у справах дітей, центрів соціальних служб для сім’ї, дітей та молоді, заступники керівників органів Національної поліції (органів ювенальної превенції) та Мін’юсту, закладів освіти, охорони здоров’я, соціального захисту населення.</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109" w:name="n219"/>
      <w:bookmarkEnd w:id="109"/>
      <w:r w:rsidRPr="004E156B">
        <w:rPr>
          <w:rFonts w:ascii="Times New Roman" w:eastAsia="Times New Roman" w:hAnsi="Times New Roman" w:cs="Times New Roman"/>
          <w:sz w:val="24"/>
          <w:szCs w:val="24"/>
        </w:rPr>
        <w:t>8. Основною організаційною формою діяльності комісії є засідання, які проводяться в разі потреби, але не рідше ніж один раз на місяць.</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110" w:name="n220"/>
      <w:bookmarkEnd w:id="110"/>
      <w:r w:rsidRPr="004E156B">
        <w:rPr>
          <w:rFonts w:ascii="Times New Roman" w:eastAsia="Times New Roman" w:hAnsi="Times New Roman" w:cs="Times New Roman"/>
          <w:sz w:val="24"/>
          <w:szCs w:val="24"/>
        </w:rPr>
        <w:t>Засідання комісії є правоможним, якщо на ньому присутні не менше як дві третини загальної кількості її членів.</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111" w:name="n221"/>
      <w:bookmarkEnd w:id="111"/>
      <w:r w:rsidRPr="004E156B">
        <w:rPr>
          <w:rFonts w:ascii="Times New Roman" w:eastAsia="Times New Roman" w:hAnsi="Times New Roman" w:cs="Times New Roman"/>
          <w:sz w:val="24"/>
          <w:szCs w:val="24"/>
        </w:rPr>
        <w:t>До участі в засіданнях комісії обов’язково запрошуються повнолітні особи, стосовно яких приймається рішення або складається висновок органу опіки та піклування. Ці особи повинні бути належним чином повідомлені про час та місце проведення засідання.</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112" w:name="n222"/>
      <w:bookmarkEnd w:id="112"/>
      <w:r w:rsidRPr="004E156B">
        <w:rPr>
          <w:rFonts w:ascii="Times New Roman" w:eastAsia="Times New Roman" w:hAnsi="Times New Roman" w:cs="Times New Roman"/>
          <w:sz w:val="24"/>
          <w:szCs w:val="24"/>
        </w:rPr>
        <w:t>У разі неявки таких осіб на засідання та неповідомлення про поважні причини відсутності рішення або висновок можуть бути прийняті без їх участі на наступному засіданні комісії, про час та місце проведення якого такі особи повинні бути попередженні письмово.</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113" w:name="n223"/>
      <w:bookmarkEnd w:id="113"/>
      <w:r w:rsidRPr="004E156B">
        <w:rPr>
          <w:rFonts w:ascii="Times New Roman" w:eastAsia="Times New Roman" w:hAnsi="Times New Roman" w:cs="Times New Roman"/>
          <w:sz w:val="24"/>
          <w:szCs w:val="24"/>
        </w:rPr>
        <w:t>На засідання можуть запрошуватися представники підприємств, установ, організацій, а також громадяни України, іноземці та особи без громадянства, які перебувають на території України на законних підставах, що беруть безпосередню участь у розв’язанні проблем конкретної дитини, з правом дорадчого голосу, дитина, якщо вона досягла такого віку та рівня розвитку, що може висловити свою думку.</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114" w:name="n224"/>
      <w:bookmarkEnd w:id="114"/>
      <w:r w:rsidRPr="004E156B">
        <w:rPr>
          <w:rFonts w:ascii="Times New Roman" w:eastAsia="Times New Roman" w:hAnsi="Times New Roman" w:cs="Times New Roman"/>
          <w:sz w:val="24"/>
          <w:szCs w:val="24"/>
        </w:rPr>
        <w:t>9. Комісія відповідно до компетенції приймає рішення, організовує їх виконання, подає рекомендації органу опіки та піклування для прийняття відповідного рішення або підготовки висновку для подання його до суду.</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115" w:name="n225"/>
      <w:bookmarkEnd w:id="115"/>
      <w:r w:rsidRPr="004E156B">
        <w:rPr>
          <w:rFonts w:ascii="Times New Roman" w:eastAsia="Times New Roman" w:hAnsi="Times New Roman" w:cs="Times New Roman"/>
          <w:sz w:val="24"/>
          <w:szCs w:val="24"/>
        </w:rPr>
        <w:lastRenderedPageBreak/>
        <w:t>10. Рішення або рекомендації комісії приймаються шляхом відкритого голосування простою більшістю голосів членів комісії, присутніх на засіданні. У разі рівного розподілу голосів вирішальним є голос голови комісії.</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116" w:name="n226"/>
      <w:bookmarkEnd w:id="116"/>
      <w:r w:rsidRPr="004E156B">
        <w:rPr>
          <w:rFonts w:ascii="Times New Roman" w:eastAsia="Times New Roman" w:hAnsi="Times New Roman" w:cs="Times New Roman"/>
          <w:sz w:val="24"/>
          <w:szCs w:val="24"/>
        </w:rPr>
        <w:t>11. Окрема думка члена комісії, який голосував проти прийняття рішення або рекомендацій, викладається у письмовій формі та додається до нього (них).</w:t>
      </w:r>
    </w:p>
    <w:p w:rsidR="004E156B" w:rsidRPr="004E156B" w:rsidRDefault="004E156B" w:rsidP="004E156B">
      <w:pPr>
        <w:spacing w:after="157" w:line="240" w:lineRule="auto"/>
        <w:ind w:firstLine="470"/>
        <w:jc w:val="both"/>
        <w:rPr>
          <w:rFonts w:ascii="Times New Roman" w:eastAsia="Times New Roman" w:hAnsi="Times New Roman" w:cs="Times New Roman"/>
          <w:sz w:val="24"/>
          <w:szCs w:val="24"/>
        </w:rPr>
      </w:pPr>
      <w:bookmarkStart w:id="117" w:name="n227"/>
      <w:bookmarkEnd w:id="117"/>
      <w:r w:rsidRPr="004E156B">
        <w:rPr>
          <w:rFonts w:ascii="Times New Roman" w:eastAsia="Times New Roman" w:hAnsi="Times New Roman" w:cs="Times New Roman"/>
          <w:sz w:val="24"/>
          <w:szCs w:val="24"/>
        </w:rPr>
        <w:t xml:space="preserve">12. Голова, його заступник і члени комісії беруть участь у її роботі на громадських </w:t>
      </w:r>
      <w:proofErr w:type="spellStart"/>
      <w:r w:rsidRPr="004E156B">
        <w:rPr>
          <w:rFonts w:ascii="Times New Roman" w:eastAsia="Times New Roman" w:hAnsi="Times New Roman" w:cs="Times New Roman"/>
          <w:sz w:val="24"/>
          <w:szCs w:val="24"/>
        </w:rPr>
        <w:t>засадах.”</w:t>
      </w:r>
      <w:proofErr w:type="spellEnd"/>
      <w:r w:rsidRPr="004E156B">
        <w:rPr>
          <w:rFonts w:ascii="Times New Roman" w:eastAsia="Times New Roman" w:hAnsi="Times New Roman" w:cs="Times New Roman"/>
          <w:sz w:val="24"/>
          <w:szCs w:val="24"/>
        </w:rPr>
        <w:t>.</w:t>
      </w:r>
    </w:p>
    <w:p w:rsidR="00B51A6E" w:rsidRDefault="00B51A6E"/>
    <w:sectPr w:rsidR="00B51A6E" w:rsidSect="004E156B">
      <w:pgSz w:w="11906" w:h="16838"/>
      <w:pgMar w:top="850" w:right="850" w:bottom="850" w:left="1417"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useFELayout/>
  </w:compat>
  <w:rsids>
    <w:rsidRoot w:val="004E156B"/>
    <w:rsid w:val="004E156B"/>
    <w:rsid w:val="00B51A6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4E156B"/>
  </w:style>
  <w:style w:type="paragraph" w:customStyle="1" w:styleId="rvps17">
    <w:name w:val="rvps17"/>
    <w:basedOn w:val="a"/>
    <w:rsid w:val="004E15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4E156B"/>
  </w:style>
  <w:style w:type="character" w:customStyle="1" w:styleId="rvts64">
    <w:name w:val="rvts64"/>
    <w:basedOn w:val="a0"/>
    <w:rsid w:val="004E156B"/>
  </w:style>
  <w:style w:type="paragraph" w:customStyle="1" w:styleId="rvps7">
    <w:name w:val="rvps7"/>
    <w:basedOn w:val="a"/>
    <w:rsid w:val="004E15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4E156B"/>
  </w:style>
  <w:style w:type="paragraph" w:customStyle="1" w:styleId="rvps6">
    <w:name w:val="rvps6"/>
    <w:basedOn w:val="a"/>
    <w:rsid w:val="004E15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8">
    <w:name w:val="rvps18"/>
    <w:basedOn w:val="a"/>
    <w:rsid w:val="004E156B"/>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4E156B"/>
    <w:rPr>
      <w:color w:val="0000FF"/>
      <w:u w:val="single"/>
    </w:rPr>
  </w:style>
  <w:style w:type="paragraph" w:customStyle="1" w:styleId="rvps2">
    <w:name w:val="rvps2"/>
    <w:basedOn w:val="a"/>
    <w:rsid w:val="004E15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52">
    <w:name w:val="rvts52"/>
    <w:basedOn w:val="a0"/>
    <w:rsid w:val="004E156B"/>
  </w:style>
  <w:style w:type="character" w:customStyle="1" w:styleId="rvts11">
    <w:name w:val="rvts11"/>
    <w:basedOn w:val="a0"/>
    <w:rsid w:val="004E156B"/>
  </w:style>
  <w:style w:type="paragraph" w:customStyle="1" w:styleId="rvps4">
    <w:name w:val="rvps4"/>
    <w:basedOn w:val="a"/>
    <w:rsid w:val="004E15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4E156B"/>
  </w:style>
  <w:style w:type="paragraph" w:customStyle="1" w:styleId="rvps15">
    <w:name w:val="rvps15"/>
    <w:basedOn w:val="a"/>
    <w:rsid w:val="004E15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
    <w:name w:val="rvps14"/>
    <w:basedOn w:val="a"/>
    <w:rsid w:val="004E15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4E15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7">
    <w:name w:val="rvts37"/>
    <w:basedOn w:val="a0"/>
    <w:rsid w:val="004E156B"/>
  </w:style>
</w:styles>
</file>

<file path=word/webSettings.xml><?xml version="1.0" encoding="utf-8"?>
<w:webSettings xmlns:r="http://schemas.openxmlformats.org/officeDocument/2006/relationships" xmlns:w="http://schemas.openxmlformats.org/wordprocessingml/2006/main">
  <w:divs>
    <w:div w:id="116798737">
      <w:bodyDiv w:val="1"/>
      <w:marLeft w:val="0"/>
      <w:marRight w:val="0"/>
      <w:marTop w:val="0"/>
      <w:marBottom w:val="0"/>
      <w:divBdr>
        <w:top w:val="none" w:sz="0" w:space="0" w:color="auto"/>
        <w:left w:val="none" w:sz="0" w:space="0" w:color="auto"/>
        <w:bottom w:val="none" w:sz="0" w:space="0" w:color="auto"/>
        <w:right w:val="none" w:sz="0" w:space="0" w:color="auto"/>
      </w:divBdr>
      <w:divsChild>
        <w:div w:id="1727560746">
          <w:marLeft w:val="0"/>
          <w:marRight w:val="0"/>
          <w:marTop w:val="0"/>
          <w:marBottom w:val="0"/>
          <w:divBdr>
            <w:top w:val="none" w:sz="0" w:space="0" w:color="auto"/>
            <w:left w:val="none" w:sz="0" w:space="0" w:color="auto"/>
            <w:bottom w:val="none" w:sz="0" w:space="0" w:color="auto"/>
            <w:right w:val="none" w:sz="0" w:space="0" w:color="auto"/>
          </w:divBdr>
          <w:divsChild>
            <w:div w:id="1162500608">
              <w:marLeft w:val="-235"/>
              <w:marRight w:val="-235"/>
              <w:marTop w:val="0"/>
              <w:marBottom w:val="0"/>
              <w:divBdr>
                <w:top w:val="none" w:sz="0" w:space="0" w:color="auto"/>
                <w:left w:val="none" w:sz="0" w:space="0" w:color="auto"/>
                <w:bottom w:val="none" w:sz="0" w:space="0" w:color="auto"/>
                <w:right w:val="none" w:sz="0" w:space="0" w:color="auto"/>
              </w:divBdr>
              <w:divsChild>
                <w:div w:id="1124153833">
                  <w:marLeft w:val="0"/>
                  <w:marRight w:val="0"/>
                  <w:marTop w:val="0"/>
                  <w:marBottom w:val="0"/>
                  <w:divBdr>
                    <w:top w:val="none" w:sz="0" w:space="0" w:color="auto"/>
                    <w:left w:val="none" w:sz="0" w:space="0" w:color="auto"/>
                    <w:bottom w:val="none" w:sz="0" w:space="0" w:color="auto"/>
                    <w:right w:val="none" w:sz="0" w:space="0" w:color="auto"/>
                  </w:divBdr>
                  <w:divsChild>
                    <w:div w:id="1743136088">
                      <w:marLeft w:val="0"/>
                      <w:marRight w:val="0"/>
                      <w:marTop w:val="0"/>
                      <w:marBottom w:val="0"/>
                      <w:divBdr>
                        <w:top w:val="none" w:sz="0" w:space="0" w:color="auto"/>
                        <w:left w:val="none" w:sz="0" w:space="0" w:color="auto"/>
                        <w:bottom w:val="none" w:sz="0" w:space="0" w:color="auto"/>
                        <w:right w:val="none" w:sz="0" w:space="0" w:color="auto"/>
                      </w:divBdr>
                      <w:divsChild>
                        <w:div w:id="1663118388">
                          <w:marLeft w:val="0"/>
                          <w:marRight w:val="0"/>
                          <w:marTop w:val="0"/>
                          <w:marBottom w:val="0"/>
                          <w:divBdr>
                            <w:top w:val="none" w:sz="0" w:space="0" w:color="auto"/>
                            <w:left w:val="none" w:sz="0" w:space="0" w:color="auto"/>
                            <w:bottom w:val="none" w:sz="0" w:space="0" w:color="auto"/>
                            <w:right w:val="none" w:sz="0" w:space="0" w:color="auto"/>
                          </w:divBdr>
                          <w:divsChild>
                            <w:div w:id="955914666">
                              <w:marLeft w:val="0"/>
                              <w:marRight w:val="0"/>
                              <w:marTop w:val="0"/>
                              <w:marBottom w:val="157"/>
                              <w:divBdr>
                                <w:top w:val="none" w:sz="0" w:space="0" w:color="auto"/>
                                <w:left w:val="none" w:sz="0" w:space="0" w:color="auto"/>
                                <w:bottom w:val="none" w:sz="0" w:space="0" w:color="auto"/>
                                <w:right w:val="none" w:sz="0" w:space="0" w:color="auto"/>
                              </w:divBdr>
                            </w:div>
                            <w:div w:id="326054024">
                              <w:marLeft w:val="0"/>
                              <w:marRight w:val="0"/>
                              <w:marTop w:val="0"/>
                              <w:marBottom w:val="0"/>
                              <w:divBdr>
                                <w:top w:val="none" w:sz="0" w:space="0" w:color="auto"/>
                                <w:left w:val="none" w:sz="0" w:space="0" w:color="auto"/>
                                <w:bottom w:val="none" w:sz="0" w:space="0" w:color="auto"/>
                                <w:right w:val="none" w:sz="0" w:space="0" w:color="auto"/>
                              </w:divBdr>
                            </w:div>
                            <w:div w:id="1460535340">
                              <w:marLeft w:val="0"/>
                              <w:marRight w:val="0"/>
                              <w:marTop w:val="0"/>
                              <w:marBottom w:val="0"/>
                              <w:divBdr>
                                <w:top w:val="none" w:sz="0" w:space="0" w:color="auto"/>
                                <w:left w:val="none" w:sz="0" w:space="0" w:color="auto"/>
                                <w:bottom w:val="none" w:sz="0" w:space="0" w:color="auto"/>
                                <w:right w:val="none" w:sz="0" w:space="0" w:color="auto"/>
                              </w:divBdr>
                            </w:div>
                            <w:div w:id="701856038">
                              <w:marLeft w:val="0"/>
                              <w:marRight w:val="0"/>
                              <w:marTop w:val="0"/>
                              <w:marBottom w:val="157"/>
                              <w:divBdr>
                                <w:top w:val="none" w:sz="0" w:space="0" w:color="auto"/>
                                <w:left w:val="none" w:sz="0" w:space="0" w:color="auto"/>
                                <w:bottom w:val="none" w:sz="0" w:space="0" w:color="auto"/>
                                <w:right w:val="none" w:sz="0" w:space="0" w:color="auto"/>
                              </w:divBdr>
                            </w:div>
                            <w:div w:id="1629700009">
                              <w:marLeft w:val="0"/>
                              <w:marRight w:val="0"/>
                              <w:marTop w:val="0"/>
                              <w:marBottom w:val="0"/>
                              <w:divBdr>
                                <w:top w:val="none" w:sz="0" w:space="0" w:color="auto"/>
                                <w:left w:val="none" w:sz="0" w:space="0" w:color="auto"/>
                                <w:bottom w:val="none" w:sz="0" w:space="0" w:color="auto"/>
                                <w:right w:val="none" w:sz="0" w:space="0" w:color="auto"/>
                              </w:divBdr>
                            </w:div>
                            <w:div w:id="1448812655">
                              <w:marLeft w:val="0"/>
                              <w:marRight w:val="0"/>
                              <w:marTop w:val="0"/>
                              <w:marBottom w:val="0"/>
                              <w:divBdr>
                                <w:top w:val="none" w:sz="0" w:space="0" w:color="auto"/>
                                <w:left w:val="none" w:sz="0" w:space="0" w:color="auto"/>
                                <w:bottom w:val="none" w:sz="0" w:space="0" w:color="auto"/>
                                <w:right w:val="none" w:sz="0" w:space="0" w:color="auto"/>
                              </w:divBdr>
                            </w:div>
                            <w:div w:id="1584220145">
                              <w:marLeft w:val="0"/>
                              <w:marRight w:val="0"/>
                              <w:marTop w:val="0"/>
                              <w:marBottom w:val="157"/>
                              <w:divBdr>
                                <w:top w:val="none" w:sz="0" w:space="0" w:color="auto"/>
                                <w:left w:val="none" w:sz="0" w:space="0" w:color="auto"/>
                                <w:bottom w:val="none" w:sz="0" w:space="0" w:color="auto"/>
                                <w:right w:val="none" w:sz="0" w:space="0" w:color="auto"/>
                              </w:divBdr>
                            </w:div>
                            <w:div w:id="367610700">
                              <w:marLeft w:val="0"/>
                              <w:marRight w:val="0"/>
                              <w:marTop w:val="0"/>
                              <w:marBottom w:val="0"/>
                              <w:divBdr>
                                <w:top w:val="none" w:sz="0" w:space="0" w:color="auto"/>
                                <w:left w:val="none" w:sz="0" w:space="0" w:color="auto"/>
                                <w:bottom w:val="none" w:sz="0" w:space="0" w:color="auto"/>
                                <w:right w:val="none" w:sz="0" w:space="0" w:color="auto"/>
                              </w:divBdr>
                            </w:div>
                            <w:div w:id="1260404684">
                              <w:marLeft w:val="0"/>
                              <w:marRight w:val="0"/>
                              <w:marTop w:val="0"/>
                              <w:marBottom w:val="0"/>
                              <w:divBdr>
                                <w:top w:val="none" w:sz="0" w:space="0" w:color="auto"/>
                                <w:left w:val="none" w:sz="0" w:space="0" w:color="auto"/>
                                <w:bottom w:val="none" w:sz="0" w:space="0" w:color="auto"/>
                                <w:right w:val="none" w:sz="0" w:space="0" w:color="auto"/>
                              </w:divBdr>
                            </w:div>
                            <w:div w:id="146821394">
                              <w:marLeft w:val="0"/>
                              <w:marRight w:val="0"/>
                              <w:marTop w:val="0"/>
                              <w:marBottom w:val="0"/>
                              <w:divBdr>
                                <w:top w:val="none" w:sz="0" w:space="0" w:color="auto"/>
                                <w:left w:val="none" w:sz="0" w:space="0" w:color="auto"/>
                                <w:bottom w:val="none" w:sz="0" w:space="0" w:color="auto"/>
                                <w:right w:val="none" w:sz="0" w:space="0" w:color="auto"/>
                              </w:divBdr>
                            </w:div>
                            <w:div w:id="1033731263">
                              <w:marLeft w:val="0"/>
                              <w:marRight w:val="0"/>
                              <w:marTop w:val="0"/>
                              <w:marBottom w:val="0"/>
                              <w:divBdr>
                                <w:top w:val="none" w:sz="0" w:space="0" w:color="auto"/>
                                <w:left w:val="none" w:sz="0" w:space="0" w:color="auto"/>
                                <w:bottom w:val="none" w:sz="0" w:space="0" w:color="auto"/>
                                <w:right w:val="none" w:sz="0" w:space="0" w:color="auto"/>
                              </w:divBdr>
                            </w:div>
                            <w:div w:id="1717925326">
                              <w:marLeft w:val="0"/>
                              <w:marRight w:val="0"/>
                              <w:marTop w:val="0"/>
                              <w:marBottom w:val="0"/>
                              <w:divBdr>
                                <w:top w:val="none" w:sz="0" w:space="0" w:color="auto"/>
                                <w:left w:val="none" w:sz="0" w:space="0" w:color="auto"/>
                                <w:bottom w:val="none" w:sz="0" w:space="0" w:color="auto"/>
                                <w:right w:val="none" w:sz="0" w:space="0" w:color="auto"/>
                              </w:divBdr>
                            </w:div>
                            <w:div w:id="222059571">
                              <w:marLeft w:val="0"/>
                              <w:marRight w:val="0"/>
                              <w:marTop w:val="0"/>
                              <w:marBottom w:val="0"/>
                              <w:divBdr>
                                <w:top w:val="none" w:sz="0" w:space="0" w:color="auto"/>
                                <w:left w:val="none" w:sz="0" w:space="0" w:color="auto"/>
                                <w:bottom w:val="none" w:sz="0" w:space="0" w:color="auto"/>
                                <w:right w:val="none" w:sz="0" w:space="0" w:color="auto"/>
                              </w:divBdr>
                            </w:div>
                            <w:div w:id="584844458">
                              <w:marLeft w:val="0"/>
                              <w:marRight w:val="0"/>
                              <w:marTop w:val="0"/>
                              <w:marBottom w:val="0"/>
                              <w:divBdr>
                                <w:top w:val="none" w:sz="0" w:space="0" w:color="auto"/>
                                <w:left w:val="none" w:sz="0" w:space="0" w:color="auto"/>
                                <w:bottom w:val="none" w:sz="0" w:space="0" w:color="auto"/>
                                <w:right w:val="none" w:sz="0" w:space="0" w:color="auto"/>
                              </w:divBdr>
                            </w:div>
                            <w:div w:id="1711878879">
                              <w:marLeft w:val="0"/>
                              <w:marRight w:val="0"/>
                              <w:marTop w:val="0"/>
                              <w:marBottom w:val="0"/>
                              <w:divBdr>
                                <w:top w:val="none" w:sz="0" w:space="0" w:color="auto"/>
                                <w:left w:val="none" w:sz="0" w:space="0" w:color="auto"/>
                                <w:bottom w:val="none" w:sz="0" w:space="0" w:color="auto"/>
                                <w:right w:val="none" w:sz="0" w:space="0" w:color="auto"/>
                              </w:divBdr>
                            </w:div>
                            <w:div w:id="879590349">
                              <w:marLeft w:val="0"/>
                              <w:marRight w:val="0"/>
                              <w:marTop w:val="0"/>
                              <w:marBottom w:val="0"/>
                              <w:divBdr>
                                <w:top w:val="none" w:sz="0" w:space="0" w:color="auto"/>
                                <w:left w:val="none" w:sz="0" w:space="0" w:color="auto"/>
                                <w:bottom w:val="none" w:sz="0" w:space="0" w:color="auto"/>
                                <w:right w:val="none" w:sz="0" w:space="0" w:color="auto"/>
                              </w:divBdr>
                            </w:div>
                            <w:div w:id="389576791">
                              <w:marLeft w:val="0"/>
                              <w:marRight w:val="0"/>
                              <w:marTop w:val="0"/>
                              <w:marBottom w:val="0"/>
                              <w:divBdr>
                                <w:top w:val="none" w:sz="0" w:space="0" w:color="auto"/>
                                <w:left w:val="none" w:sz="0" w:space="0" w:color="auto"/>
                                <w:bottom w:val="none" w:sz="0" w:space="0" w:color="auto"/>
                                <w:right w:val="none" w:sz="0" w:space="0" w:color="auto"/>
                              </w:divBdr>
                            </w:div>
                            <w:div w:id="1221865905">
                              <w:marLeft w:val="0"/>
                              <w:marRight w:val="0"/>
                              <w:marTop w:val="0"/>
                              <w:marBottom w:val="0"/>
                              <w:divBdr>
                                <w:top w:val="none" w:sz="0" w:space="0" w:color="auto"/>
                                <w:left w:val="none" w:sz="0" w:space="0" w:color="auto"/>
                                <w:bottom w:val="none" w:sz="0" w:space="0" w:color="auto"/>
                                <w:right w:val="none" w:sz="0" w:space="0" w:color="auto"/>
                              </w:divBdr>
                            </w:div>
                            <w:div w:id="1635327958">
                              <w:marLeft w:val="0"/>
                              <w:marRight w:val="0"/>
                              <w:marTop w:val="0"/>
                              <w:marBottom w:val="0"/>
                              <w:divBdr>
                                <w:top w:val="none" w:sz="0" w:space="0" w:color="auto"/>
                                <w:left w:val="none" w:sz="0" w:space="0" w:color="auto"/>
                                <w:bottom w:val="none" w:sz="0" w:space="0" w:color="auto"/>
                                <w:right w:val="none" w:sz="0" w:space="0" w:color="auto"/>
                              </w:divBdr>
                            </w:div>
                            <w:div w:id="1967199799">
                              <w:marLeft w:val="0"/>
                              <w:marRight w:val="0"/>
                              <w:marTop w:val="0"/>
                              <w:marBottom w:val="0"/>
                              <w:divBdr>
                                <w:top w:val="none" w:sz="0" w:space="0" w:color="auto"/>
                                <w:left w:val="none" w:sz="0" w:space="0" w:color="auto"/>
                                <w:bottom w:val="none" w:sz="0" w:space="0" w:color="auto"/>
                                <w:right w:val="none" w:sz="0" w:space="0" w:color="auto"/>
                              </w:divBdr>
                            </w:div>
                            <w:div w:id="1023938331">
                              <w:marLeft w:val="0"/>
                              <w:marRight w:val="0"/>
                              <w:marTop w:val="0"/>
                              <w:marBottom w:val="0"/>
                              <w:divBdr>
                                <w:top w:val="none" w:sz="0" w:space="0" w:color="auto"/>
                                <w:left w:val="none" w:sz="0" w:space="0" w:color="auto"/>
                                <w:bottom w:val="none" w:sz="0" w:space="0" w:color="auto"/>
                                <w:right w:val="none" w:sz="0" w:space="0" w:color="auto"/>
                              </w:divBdr>
                            </w:div>
                            <w:div w:id="273753118">
                              <w:marLeft w:val="0"/>
                              <w:marRight w:val="0"/>
                              <w:marTop w:val="0"/>
                              <w:marBottom w:val="0"/>
                              <w:divBdr>
                                <w:top w:val="none" w:sz="0" w:space="0" w:color="auto"/>
                                <w:left w:val="none" w:sz="0" w:space="0" w:color="auto"/>
                                <w:bottom w:val="none" w:sz="0" w:space="0" w:color="auto"/>
                                <w:right w:val="none" w:sz="0" w:space="0" w:color="auto"/>
                              </w:divBdr>
                            </w:div>
                            <w:div w:id="768161973">
                              <w:marLeft w:val="0"/>
                              <w:marRight w:val="0"/>
                              <w:marTop w:val="0"/>
                              <w:marBottom w:val="0"/>
                              <w:divBdr>
                                <w:top w:val="none" w:sz="0" w:space="0" w:color="auto"/>
                                <w:left w:val="none" w:sz="0" w:space="0" w:color="auto"/>
                                <w:bottom w:val="none" w:sz="0" w:space="0" w:color="auto"/>
                                <w:right w:val="none" w:sz="0" w:space="0" w:color="auto"/>
                              </w:divBdr>
                            </w:div>
                            <w:div w:id="258416894">
                              <w:marLeft w:val="0"/>
                              <w:marRight w:val="0"/>
                              <w:marTop w:val="0"/>
                              <w:marBottom w:val="0"/>
                              <w:divBdr>
                                <w:top w:val="none" w:sz="0" w:space="0" w:color="auto"/>
                                <w:left w:val="none" w:sz="0" w:space="0" w:color="auto"/>
                                <w:bottom w:val="none" w:sz="0" w:space="0" w:color="auto"/>
                                <w:right w:val="none" w:sz="0" w:space="0" w:color="auto"/>
                              </w:divBdr>
                            </w:div>
                            <w:div w:id="1010525061">
                              <w:marLeft w:val="0"/>
                              <w:marRight w:val="0"/>
                              <w:marTop w:val="0"/>
                              <w:marBottom w:val="0"/>
                              <w:divBdr>
                                <w:top w:val="none" w:sz="0" w:space="0" w:color="auto"/>
                                <w:left w:val="none" w:sz="0" w:space="0" w:color="auto"/>
                                <w:bottom w:val="none" w:sz="0" w:space="0" w:color="auto"/>
                                <w:right w:val="none" w:sz="0" w:space="0" w:color="auto"/>
                              </w:divBdr>
                            </w:div>
                            <w:div w:id="130025560">
                              <w:marLeft w:val="0"/>
                              <w:marRight w:val="0"/>
                              <w:marTop w:val="0"/>
                              <w:marBottom w:val="0"/>
                              <w:divBdr>
                                <w:top w:val="none" w:sz="0" w:space="0" w:color="auto"/>
                                <w:left w:val="none" w:sz="0" w:space="0" w:color="auto"/>
                                <w:bottom w:val="none" w:sz="0" w:space="0" w:color="auto"/>
                                <w:right w:val="none" w:sz="0" w:space="0" w:color="auto"/>
                              </w:divBdr>
                            </w:div>
                            <w:div w:id="822164896">
                              <w:marLeft w:val="0"/>
                              <w:marRight w:val="0"/>
                              <w:marTop w:val="0"/>
                              <w:marBottom w:val="0"/>
                              <w:divBdr>
                                <w:top w:val="none" w:sz="0" w:space="0" w:color="auto"/>
                                <w:left w:val="none" w:sz="0" w:space="0" w:color="auto"/>
                                <w:bottom w:val="none" w:sz="0" w:space="0" w:color="auto"/>
                                <w:right w:val="none" w:sz="0" w:space="0" w:color="auto"/>
                              </w:divBdr>
                            </w:div>
                            <w:div w:id="787240668">
                              <w:marLeft w:val="0"/>
                              <w:marRight w:val="0"/>
                              <w:marTop w:val="0"/>
                              <w:marBottom w:val="0"/>
                              <w:divBdr>
                                <w:top w:val="none" w:sz="0" w:space="0" w:color="auto"/>
                                <w:left w:val="none" w:sz="0" w:space="0" w:color="auto"/>
                                <w:bottom w:val="none" w:sz="0" w:space="0" w:color="auto"/>
                                <w:right w:val="none" w:sz="0" w:space="0" w:color="auto"/>
                              </w:divBdr>
                            </w:div>
                            <w:div w:id="1404527464">
                              <w:marLeft w:val="0"/>
                              <w:marRight w:val="0"/>
                              <w:marTop w:val="0"/>
                              <w:marBottom w:val="0"/>
                              <w:divBdr>
                                <w:top w:val="none" w:sz="0" w:space="0" w:color="auto"/>
                                <w:left w:val="none" w:sz="0" w:space="0" w:color="auto"/>
                                <w:bottom w:val="none" w:sz="0" w:space="0" w:color="auto"/>
                                <w:right w:val="none" w:sz="0" w:space="0" w:color="auto"/>
                              </w:divBdr>
                            </w:div>
                            <w:div w:id="1044869417">
                              <w:marLeft w:val="0"/>
                              <w:marRight w:val="0"/>
                              <w:marTop w:val="0"/>
                              <w:marBottom w:val="0"/>
                              <w:divBdr>
                                <w:top w:val="none" w:sz="0" w:space="0" w:color="auto"/>
                                <w:left w:val="none" w:sz="0" w:space="0" w:color="auto"/>
                                <w:bottom w:val="none" w:sz="0" w:space="0" w:color="auto"/>
                                <w:right w:val="none" w:sz="0" w:space="0" w:color="auto"/>
                              </w:divBdr>
                            </w:div>
                            <w:div w:id="1805656537">
                              <w:marLeft w:val="0"/>
                              <w:marRight w:val="0"/>
                              <w:marTop w:val="0"/>
                              <w:marBottom w:val="0"/>
                              <w:divBdr>
                                <w:top w:val="none" w:sz="0" w:space="0" w:color="auto"/>
                                <w:left w:val="none" w:sz="0" w:space="0" w:color="auto"/>
                                <w:bottom w:val="none" w:sz="0" w:space="0" w:color="auto"/>
                                <w:right w:val="none" w:sz="0" w:space="0" w:color="auto"/>
                              </w:divBdr>
                            </w:div>
                            <w:div w:id="543181015">
                              <w:marLeft w:val="0"/>
                              <w:marRight w:val="0"/>
                              <w:marTop w:val="0"/>
                              <w:marBottom w:val="0"/>
                              <w:divBdr>
                                <w:top w:val="none" w:sz="0" w:space="0" w:color="auto"/>
                                <w:left w:val="none" w:sz="0" w:space="0" w:color="auto"/>
                                <w:bottom w:val="none" w:sz="0" w:space="0" w:color="auto"/>
                                <w:right w:val="none" w:sz="0" w:space="0" w:color="auto"/>
                              </w:divBdr>
                            </w:div>
                            <w:div w:id="10304828">
                              <w:marLeft w:val="0"/>
                              <w:marRight w:val="0"/>
                              <w:marTop w:val="0"/>
                              <w:marBottom w:val="0"/>
                              <w:divBdr>
                                <w:top w:val="none" w:sz="0" w:space="0" w:color="auto"/>
                                <w:left w:val="none" w:sz="0" w:space="0" w:color="auto"/>
                                <w:bottom w:val="none" w:sz="0" w:space="0" w:color="auto"/>
                                <w:right w:val="none" w:sz="0" w:space="0" w:color="auto"/>
                              </w:divBdr>
                            </w:div>
                            <w:div w:id="1378818499">
                              <w:marLeft w:val="0"/>
                              <w:marRight w:val="0"/>
                              <w:marTop w:val="0"/>
                              <w:marBottom w:val="0"/>
                              <w:divBdr>
                                <w:top w:val="none" w:sz="0" w:space="0" w:color="auto"/>
                                <w:left w:val="none" w:sz="0" w:space="0" w:color="auto"/>
                                <w:bottom w:val="none" w:sz="0" w:space="0" w:color="auto"/>
                                <w:right w:val="none" w:sz="0" w:space="0" w:color="auto"/>
                              </w:divBdr>
                            </w:div>
                            <w:div w:id="1548642575">
                              <w:marLeft w:val="0"/>
                              <w:marRight w:val="0"/>
                              <w:marTop w:val="0"/>
                              <w:marBottom w:val="0"/>
                              <w:divBdr>
                                <w:top w:val="none" w:sz="0" w:space="0" w:color="auto"/>
                                <w:left w:val="none" w:sz="0" w:space="0" w:color="auto"/>
                                <w:bottom w:val="none" w:sz="0" w:space="0" w:color="auto"/>
                                <w:right w:val="none" w:sz="0" w:space="0" w:color="auto"/>
                              </w:divBdr>
                            </w:div>
                            <w:div w:id="416293819">
                              <w:marLeft w:val="0"/>
                              <w:marRight w:val="0"/>
                              <w:marTop w:val="0"/>
                              <w:marBottom w:val="0"/>
                              <w:divBdr>
                                <w:top w:val="none" w:sz="0" w:space="0" w:color="auto"/>
                                <w:left w:val="none" w:sz="0" w:space="0" w:color="auto"/>
                                <w:bottom w:val="none" w:sz="0" w:space="0" w:color="auto"/>
                                <w:right w:val="none" w:sz="0" w:space="0" w:color="auto"/>
                              </w:divBdr>
                            </w:div>
                            <w:div w:id="1069577600">
                              <w:marLeft w:val="0"/>
                              <w:marRight w:val="0"/>
                              <w:marTop w:val="0"/>
                              <w:marBottom w:val="0"/>
                              <w:divBdr>
                                <w:top w:val="none" w:sz="0" w:space="0" w:color="auto"/>
                                <w:left w:val="none" w:sz="0" w:space="0" w:color="auto"/>
                                <w:bottom w:val="none" w:sz="0" w:space="0" w:color="auto"/>
                                <w:right w:val="none" w:sz="0" w:space="0" w:color="auto"/>
                              </w:divBdr>
                            </w:div>
                            <w:div w:id="1300114233">
                              <w:marLeft w:val="0"/>
                              <w:marRight w:val="0"/>
                              <w:marTop w:val="0"/>
                              <w:marBottom w:val="0"/>
                              <w:divBdr>
                                <w:top w:val="none" w:sz="0" w:space="0" w:color="auto"/>
                                <w:left w:val="none" w:sz="0" w:space="0" w:color="auto"/>
                                <w:bottom w:val="none" w:sz="0" w:space="0" w:color="auto"/>
                                <w:right w:val="none" w:sz="0" w:space="0" w:color="auto"/>
                              </w:divBdr>
                            </w:div>
                            <w:div w:id="1096246422">
                              <w:marLeft w:val="0"/>
                              <w:marRight w:val="0"/>
                              <w:marTop w:val="0"/>
                              <w:marBottom w:val="0"/>
                              <w:divBdr>
                                <w:top w:val="none" w:sz="0" w:space="0" w:color="auto"/>
                                <w:left w:val="none" w:sz="0" w:space="0" w:color="auto"/>
                                <w:bottom w:val="none" w:sz="0" w:space="0" w:color="auto"/>
                                <w:right w:val="none" w:sz="0" w:space="0" w:color="auto"/>
                              </w:divBdr>
                            </w:div>
                            <w:div w:id="2035957419">
                              <w:marLeft w:val="0"/>
                              <w:marRight w:val="0"/>
                              <w:marTop w:val="0"/>
                              <w:marBottom w:val="0"/>
                              <w:divBdr>
                                <w:top w:val="none" w:sz="0" w:space="0" w:color="auto"/>
                                <w:left w:val="none" w:sz="0" w:space="0" w:color="auto"/>
                                <w:bottom w:val="none" w:sz="0" w:space="0" w:color="auto"/>
                                <w:right w:val="none" w:sz="0" w:space="0" w:color="auto"/>
                              </w:divBdr>
                            </w:div>
                            <w:div w:id="1182668564">
                              <w:marLeft w:val="0"/>
                              <w:marRight w:val="0"/>
                              <w:marTop w:val="0"/>
                              <w:marBottom w:val="0"/>
                              <w:divBdr>
                                <w:top w:val="none" w:sz="0" w:space="0" w:color="auto"/>
                                <w:left w:val="none" w:sz="0" w:space="0" w:color="auto"/>
                                <w:bottom w:val="none" w:sz="0" w:space="0" w:color="auto"/>
                                <w:right w:val="none" w:sz="0" w:space="0" w:color="auto"/>
                              </w:divBdr>
                            </w:div>
                            <w:div w:id="1528176868">
                              <w:marLeft w:val="0"/>
                              <w:marRight w:val="0"/>
                              <w:marTop w:val="0"/>
                              <w:marBottom w:val="0"/>
                              <w:divBdr>
                                <w:top w:val="none" w:sz="0" w:space="0" w:color="auto"/>
                                <w:left w:val="none" w:sz="0" w:space="0" w:color="auto"/>
                                <w:bottom w:val="none" w:sz="0" w:space="0" w:color="auto"/>
                                <w:right w:val="none" w:sz="0" w:space="0" w:color="auto"/>
                              </w:divBdr>
                            </w:div>
                            <w:div w:id="1705130860">
                              <w:marLeft w:val="0"/>
                              <w:marRight w:val="0"/>
                              <w:marTop w:val="0"/>
                              <w:marBottom w:val="0"/>
                              <w:divBdr>
                                <w:top w:val="none" w:sz="0" w:space="0" w:color="auto"/>
                                <w:left w:val="none" w:sz="0" w:space="0" w:color="auto"/>
                                <w:bottom w:val="none" w:sz="0" w:space="0" w:color="auto"/>
                                <w:right w:val="none" w:sz="0" w:space="0" w:color="auto"/>
                              </w:divBdr>
                            </w:div>
                            <w:div w:id="657005814">
                              <w:marLeft w:val="0"/>
                              <w:marRight w:val="0"/>
                              <w:marTop w:val="0"/>
                              <w:marBottom w:val="0"/>
                              <w:divBdr>
                                <w:top w:val="none" w:sz="0" w:space="0" w:color="auto"/>
                                <w:left w:val="none" w:sz="0" w:space="0" w:color="auto"/>
                                <w:bottom w:val="none" w:sz="0" w:space="0" w:color="auto"/>
                                <w:right w:val="none" w:sz="0" w:space="0" w:color="auto"/>
                              </w:divBdr>
                            </w:div>
                            <w:div w:id="437798086">
                              <w:marLeft w:val="0"/>
                              <w:marRight w:val="0"/>
                              <w:marTop w:val="0"/>
                              <w:marBottom w:val="0"/>
                              <w:divBdr>
                                <w:top w:val="none" w:sz="0" w:space="0" w:color="auto"/>
                                <w:left w:val="none" w:sz="0" w:space="0" w:color="auto"/>
                                <w:bottom w:val="none" w:sz="0" w:space="0" w:color="auto"/>
                                <w:right w:val="none" w:sz="0" w:space="0" w:color="auto"/>
                              </w:divBdr>
                            </w:div>
                            <w:div w:id="252709695">
                              <w:marLeft w:val="0"/>
                              <w:marRight w:val="0"/>
                              <w:marTop w:val="0"/>
                              <w:marBottom w:val="0"/>
                              <w:divBdr>
                                <w:top w:val="none" w:sz="0" w:space="0" w:color="auto"/>
                                <w:left w:val="none" w:sz="0" w:space="0" w:color="auto"/>
                                <w:bottom w:val="none" w:sz="0" w:space="0" w:color="auto"/>
                                <w:right w:val="none" w:sz="0" w:space="0" w:color="auto"/>
                              </w:divBdr>
                            </w:div>
                            <w:div w:id="1989167771">
                              <w:marLeft w:val="0"/>
                              <w:marRight w:val="0"/>
                              <w:marTop w:val="0"/>
                              <w:marBottom w:val="0"/>
                              <w:divBdr>
                                <w:top w:val="none" w:sz="0" w:space="0" w:color="auto"/>
                                <w:left w:val="none" w:sz="0" w:space="0" w:color="auto"/>
                                <w:bottom w:val="none" w:sz="0" w:space="0" w:color="auto"/>
                                <w:right w:val="none" w:sz="0" w:space="0" w:color="auto"/>
                              </w:divBdr>
                            </w:div>
                            <w:div w:id="702943758">
                              <w:marLeft w:val="0"/>
                              <w:marRight w:val="0"/>
                              <w:marTop w:val="0"/>
                              <w:marBottom w:val="0"/>
                              <w:divBdr>
                                <w:top w:val="none" w:sz="0" w:space="0" w:color="auto"/>
                                <w:left w:val="none" w:sz="0" w:space="0" w:color="auto"/>
                                <w:bottom w:val="none" w:sz="0" w:space="0" w:color="auto"/>
                                <w:right w:val="none" w:sz="0" w:space="0" w:color="auto"/>
                              </w:divBdr>
                            </w:div>
                            <w:div w:id="851183087">
                              <w:marLeft w:val="0"/>
                              <w:marRight w:val="0"/>
                              <w:marTop w:val="0"/>
                              <w:marBottom w:val="0"/>
                              <w:divBdr>
                                <w:top w:val="none" w:sz="0" w:space="0" w:color="auto"/>
                                <w:left w:val="none" w:sz="0" w:space="0" w:color="auto"/>
                                <w:bottom w:val="none" w:sz="0" w:space="0" w:color="auto"/>
                                <w:right w:val="none" w:sz="0" w:space="0" w:color="auto"/>
                              </w:divBdr>
                            </w:div>
                            <w:div w:id="453064551">
                              <w:marLeft w:val="0"/>
                              <w:marRight w:val="0"/>
                              <w:marTop w:val="0"/>
                              <w:marBottom w:val="0"/>
                              <w:divBdr>
                                <w:top w:val="none" w:sz="0" w:space="0" w:color="auto"/>
                                <w:left w:val="none" w:sz="0" w:space="0" w:color="auto"/>
                                <w:bottom w:val="none" w:sz="0" w:space="0" w:color="auto"/>
                                <w:right w:val="none" w:sz="0" w:space="0" w:color="auto"/>
                              </w:divBdr>
                            </w:div>
                            <w:div w:id="68693289">
                              <w:marLeft w:val="0"/>
                              <w:marRight w:val="0"/>
                              <w:marTop w:val="0"/>
                              <w:marBottom w:val="0"/>
                              <w:divBdr>
                                <w:top w:val="none" w:sz="0" w:space="0" w:color="auto"/>
                                <w:left w:val="none" w:sz="0" w:space="0" w:color="auto"/>
                                <w:bottom w:val="none" w:sz="0" w:space="0" w:color="auto"/>
                                <w:right w:val="none" w:sz="0" w:space="0" w:color="auto"/>
                              </w:divBdr>
                            </w:div>
                            <w:div w:id="206573133">
                              <w:marLeft w:val="0"/>
                              <w:marRight w:val="0"/>
                              <w:marTop w:val="0"/>
                              <w:marBottom w:val="0"/>
                              <w:divBdr>
                                <w:top w:val="none" w:sz="0" w:space="0" w:color="auto"/>
                                <w:left w:val="none" w:sz="0" w:space="0" w:color="auto"/>
                                <w:bottom w:val="none" w:sz="0" w:space="0" w:color="auto"/>
                                <w:right w:val="none" w:sz="0" w:space="0" w:color="auto"/>
                              </w:divBdr>
                            </w:div>
                            <w:div w:id="863788448">
                              <w:marLeft w:val="0"/>
                              <w:marRight w:val="0"/>
                              <w:marTop w:val="0"/>
                              <w:marBottom w:val="0"/>
                              <w:divBdr>
                                <w:top w:val="none" w:sz="0" w:space="0" w:color="auto"/>
                                <w:left w:val="none" w:sz="0" w:space="0" w:color="auto"/>
                                <w:bottom w:val="none" w:sz="0" w:space="0" w:color="auto"/>
                                <w:right w:val="none" w:sz="0" w:space="0" w:color="auto"/>
                              </w:divBdr>
                            </w:div>
                            <w:div w:id="1773282662">
                              <w:marLeft w:val="0"/>
                              <w:marRight w:val="0"/>
                              <w:marTop w:val="0"/>
                              <w:marBottom w:val="0"/>
                              <w:divBdr>
                                <w:top w:val="none" w:sz="0" w:space="0" w:color="auto"/>
                                <w:left w:val="none" w:sz="0" w:space="0" w:color="auto"/>
                                <w:bottom w:val="none" w:sz="0" w:space="0" w:color="auto"/>
                                <w:right w:val="none" w:sz="0" w:space="0" w:color="auto"/>
                              </w:divBdr>
                            </w:div>
                            <w:div w:id="1493716687">
                              <w:marLeft w:val="0"/>
                              <w:marRight w:val="0"/>
                              <w:marTop w:val="0"/>
                              <w:marBottom w:val="0"/>
                              <w:divBdr>
                                <w:top w:val="none" w:sz="0" w:space="0" w:color="auto"/>
                                <w:left w:val="none" w:sz="0" w:space="0" w:color="auto"/>
                                <w:bottom w:val="none" w:sz="0" w:space="0" w:color="auto"/>
                                <w:right w:val="none" w:sz="0" w:space="0" w:color="auto"/>
                              </w:divBdr>
                            </w:div>
                            <w:div w:id="1832406265">
                              <w:marLeft w:val="0"/>
                              <w:marRight w:val="0"/>
                              <w:marTop w:val="0"/>
                              <w:marBottom w:val="0"/>
                              <w:divBdr>
                                <w:top w:val="none" w:sz="0" w:space="0" w:color="auto"/>
                                <w:left w:val="none" w:sz="0" w:space="0" w:color="auto"/>
                                <w:bottom w:val="none" w:sz="0" w:space="0" w:color="auto"/>
                                <w:right w:val="none" w:sz="0" w:space="0" w:color="auto"/>
                              </w:divBdr>
                            </w:div>
                            <w:div w:id="285890435">
                              <w:marLeft w:val="0"/>
                              <w:marRight w:val="0"/>
                              <w:marTop w:val="0"/>
                              <w:marBottom w:val="0"/>
                              <w:divBdr>
                                <w:top w:val="none" w:sz="0" w:space="0" w:color="auto"/>
                                <w:left w:val="none" w:sz="0" w:space="0" w:color="auto"/>
                                <w:bottom w:val="none" w:sz="0" w:space="0" w:color="auto"/>
                                <w:right w:val="none" w:sz="0" w:space="0" w:color="auto"/>
                              </w:divBdr>
                            </w:div>
                            <w:div w:id="1774133318">
                              <w:marLeft w:val="0"/>
                              <w:marRight w:val="0"/>
                              <w:marTop w:val="0"/>
                              <w:marBottom w:val="0"/>
                              <w:divBdr>
                                <w:top w:val="none" w:sz="0" w:space="0" w:color="auto"/>
                                <w:left w:val="none" w:sz="0" w:space="0" w:color="auto"/>
                                <w:bottom w:val="none" w:sz="0" w:space="0" w:color="auto"/>
                                <w:right w:val="none" w:sz="0" w:space="0" w:color="auto"/>
                              </w:divBdr>
                            </w:div>
                            <w:div w:id="598489417">
                              <w:marLeft w:val="0"/>
                              <w:marRight w:val="0"/>
                              <w:marTop w:val="0"/>
                              <w:marBottom w:val="0"/>
                              <w:divBdr>
                                <w:top w:val="none" w:sz="0" w:space="0" w:color="auto"/>
                                <w:left w:val="none" w:sz="0" w:space="0" w:color="auto"/>
                                <w:bottom w:val="none" w:sz="0" w:space="0" w:color="auto"/>
                                <w:right w:val="none" w:sz="0" w:space="0" w:color="auto"/>
                              </w:divBdr>
                            </w:div>
                            <w:div w:id="1093861783">
                              <w:marLeft w:val="0"/>
                              <w:marRight w:val="0"/>
                              <w:marTop w:val="0"/>
                              <w:marBottom w:val="0"/>
                              <w:divBdr>
                                <w:top w:val="none" w:sz="0" w:space="0" w:color="auto"/>
                                <w:left w:val="none" w:sz="0" w:space="0" w:color="auto"/>
                                <w:bottom w:val="none" w:sz="0" w:space="0" w:color="auto"/>
                                <w:right w:val="none" w:sz="0" w:space="0" w:color="auto"/>
                              </w:divBdr>
                            </w:div>
                            <w:div w:id="2122802121">
                              <w:marLeft w:val="0"/>
                              <w:marRight w:val="0"/>
                              <w:marTop w:val="0"/>
                              <w:marBottom w:val="0"/>
                              <w:divBdr>
                                <w:top w:val="none" w:sz="0" w:space="0" w:color="auto"/>
                                <w:left w:val="none" w:sz="0" w:space="0" w:color="auto"/>
                                <w:bottom w:val="none" w:sz="0" w:space="0" w:color="auto"/>
                                <w:right w:val="none" w:sz="0" w:space="0" w:color="auto"/>
                              </w:divBdr>
                            </w:div>
                            <w:div w:id="844979315">
                              <w:marLeft w:val="0"/>
                              <w:marRight w:val="0"/>
                              <w:marTop w:val="0"/>
                              <w:marBottom w:val="0"/>
                              <w:divBdr>
                                <w:top w:val="none" w:sz="0" w:space="0" w:color="auto"/>
                                <w:left w:val="none" w:sz="0" w:space="0" w:color="auto"/>
                                <w:bottom w:val="none" w:sz="0" w:space="0" w:color="auto"/>
                                <w:right w:val="none" w:sz="0" w:space="0" w:color="auto"/>
                              </w:divBdr>
                            </w:div>
                            <w:div w:id="1137994696">
                              <w:marLeft w:val="0"/>
                              <w:marRight w:val="0"/>
                              <w:marTop w:val="0"/>
                              <w:marBottom w:val="0"/>
                              <w:divBdr>
                                <w:top w:val="none" w:sz="0" w:space="0" w:color="auto"/>
                                <w:left w:val="none" w:sz="0" w:space="0" w:color="auto"/>
                                <w:bottom w:val="none" w:sz="0" w:space="0" w:color="auto"/>
                                <w:right w:val="none" w:sz="0" w:space="0" w:color="auto"/>
                              </w:divBdr>
                            </w:div>
                            <w:div w:id="186457121">
                              <w:marLeft w:val="0"/>
                              <w:marRight w:val="0"/>
                              <w:marTop w:val="0"/>
                              <w:marBottom w:val="0"/>
                              <w:divBdr>
                                <w:top w:val="none" w:sz="0" w:space="0" w:color="auto"/>
                                <w:left w:val="none" w:sz="0" w:space="0" w:color="auto"/>
                                <w:bottom w:val="none" w:sz="0" w:space="0" w:color="auto"/>
                                <w:right w:val="none" w:sz="0" w:space="0" w:color="auto"/>
                              </w:divBdr>
                            </w:div>
                            <w:div w:id="780221940">
                              <w:marLeft w:val="0"/>
                              <w:marRight w:val="0"/>
                              <w:marTop w:val="0"/>
                              <w:marBottom w:val="0"/>
                              <w:divBdr>
                                <w:top w:val="none" w:sz="0" w:space="0" w:color="auto"/>
                                <w:left w:val="none" w:sz="0" w:space="0" w:color="auto"/>
                                <w:bottom w:val="none" w:sz="0" w:space="0" w:color="auto"/>
                                <w:right w:val="none" w:sz="0" w:space="0" w:color="auto"/>
                              </w:divBdr>
                            </w:div>
                            <w:div w:id="1205748786">
                              <w:marLeft w:val="0"/>
                              <w:marRight w:val="0"/>
                              <w:marTop w:val="0"/>
                              <w:marBottom w:val="0"/>
                              <w:divBdr>
                                <w:top w:val="none" w:sz="0" w:space="0" w:color="auto"/>
                                <w:left w:val="none" w:sz="0" w:space="0" w:color="auto"/>
                                <w:bottom w:val="none" w:sz="0" w:space="0" w:color="auto"/>
                                <w:right w:val="none" w:sz="0" w:space="0" w:color="auto"/>
                              </w:divBdr>
                            </w:div>
                            <w:div w:id="1155998531">
                              <w:marLeft w:val="0"/>
                              <w:marRight w:val="0"/>
                              <w:marTop w:val="0"/>
                              <w:marBottom w:val="0"/>
                              <w:divBdr>
                                <w:top w:val="none" w:sz="0" w:space="0" w:color="auto"/>
                                <w:left w:val="none" w:sz="0" w:space="0" w:color="auto"/>
                                <w:bottom w:val="none" w:sz="0" w:space="0" w:color="auto"/>
                                <w:right w:val="none" w:sz="0" w:space="0" w:color="auto"/>
                              </w:divBdr>
                            </w:div>
                            <w:div w:id="1365446125">
                              <w:marLeft w:val="0"/>
                              <w:marRight w:val="0"/>
                              <w:marTop w:val="0"/>
                              <w:marBottom w:val="0"/>
                              <w:divBdr>
                                <w:top w:val="none" w:sz="0" w:space="0" w:color="auto"/>
                                <w:left w:val="none" w:sz="0" w:space="0" w:color="auto"/>
                                <w:bottom w:val="none" w:sz="0" w:space="0" w:color="auto"/>
                                <w:right w:val="none" w:sz="0" w:space="0" w:color="auto"/>
                              </w:divBdr>
                            </w:div>
                            <w:div w:id="2059745300">
                              <w:marLeft w:val="0"/>
                              <w:marRight w:val="0"/>
                              <w:marTop w:val="0"/>
                              <w:marBottom w:val="0"/>
                              <w:divBdr>
                                <w:top w:val="none" w:sz="0" w:space="0" w:color="auto"/>
                                <w:left w:val="none" w:sz="0" w:space="0" w:color="auto"/>
                                <w:bottom w:val="none" w:sz="0" w:space="0" w:color="auto"/>
                                <w:right w:val="none" w:sz="0" w:space="0" w:color="auto"/>
                              </w:divBdr>
                              <w:divsChild>
                                <w:div w:id="1453860503">
                                  <w:marLeft w:val="0"/>
                                  <w:marRight w:val="0"/>
                                  <w:marTop w:val="0"/>
                                  <w:marBottom w:val="157"/>
                                  <w:divBdr>
                                    <w:top w:val="none" w:sz="0" w:space="0" w:color="auto"/>
                                    <w:left w:val="none" w:sz="0" w:space="0" w:color="auto"/>
                                    <w:bottom w:val="none" w:sz="0" w:space="0" w:color="auto"/>
                                    <w:right w:val="none" w:sz="0" w:space="0" w:color="auto"/>
                                  </w:divBdr>
                                </w:div>
                              </w:divsChild>
                            </w:div>
                            <w:div w:id="1656958394">
                              <w:marLeft w:val="0"/>
                              <w:marRight w:val="0"/>
                              <w:marTop w:val="0"/>
                              <w:marBottom w:val="0"/>
                              <w:divBdr>
                                <w:top w:val="none" w:sz="0" w:space="0" w:color="auto"/>
                                <w:left w:val="none" w:sz="0" w:space="0" w:color="auto"/>
                                <w:bottom w:val="none" w:sz="0" w:space="0" w:color="auto"/>
                                <w:right w:val="none" w:sz="0" w:space="0" w:color="auto"/>
                              </w:divBdr>
                            </w:div>
                            <w:div w:id="1502085544">
                              <w:marLeft w:val="0"/>
                              <w:marRight w:val="0"/>
                              <w:marTop w:val="0"/>
                              <w:marBottom w:val="0"/>
                              <w:divBdr>
                                <w:top w:val="none" w:sz="0" w:space="0" w:color="auto"/>
                                <w:left w:val="none" w:sz="0" w:space="0" w:color="auto"/>
                                <w:bottom w:val="none" w:sz="0" w:space="0" w:color="auto"/>
                                <w:right w:val="none" w:sz="0" w:space="0" w:color="auto"/>
                              </w:divBdr>
                            </w:div>
                            <w:div w:id="148136710">
                              <w:marLeft w:val="0"/>
                              <w:marRight w:val="0"/>
                              <w:marTop w:val="0"/>
                              <w:marBottom w:val="0"/>
                              <w:divBdr>
                                <w:top w:val="none" w:sz="0" w:space="0" w:color="auto"/>
                                <w:left w:val="none" w:sz="0" w:space="0" w:color="auto"/>
                                <w:bottom w:val="none" w:sz="0" w:space="0" w:color="auto"/>
                                <w:right w:val="none" w:sz="0" w:space="0" w:color="auto"/>
                              </w:divBdr>
                            </w:div>
                            <w:div w:id="206988597">
                              <w:marLeft w:val="0"/>
                              <w:marRight w:val="0"/>
                              <w:marTop w:val="0"/>
                              <w:marBottom w:val="0"/>
                              <w:divBdr>
                                <w:top w:val="none" w:sz="0" w:space="0" w:color="auto"/>
                                <w:left w:val="none" w:sz="0" w:space="0" w:color="auto"/>
                                <w:bottom w:val="none" w:sz="0" w:space="0" w:color="auto"/>
                                <w:right w:val="none" w:sz="0" w:space="0" w:color="auto"/>
                              </w:divBdr>
                            </w:div>
                            <w:div w:id="1341587579">
                              <w:marLeft w:val="0"/>
                              <w:marRight w:val="0"/>
                              <w:marTop w:val="0"/>
                              <w:marBottom w:val="0"/>
                              <w:divBdr>
                                <w:top w:val="none" w:sz="0" w:space="0" w:color="auto"/>
                                <w:left w:val="none" w:sz="0" w:space="0" w:color="auto"/>
                                <w:bottom w:val="none" w:sz="0" w:space="0" w:color="auto"/>
                                <w:right w:val="none" w:sz="0" w:space="0" w:color="auto"/>
                              </w:divBdr>
                            </w:div>
                            <w:div w:id="1945376485">
                              <w:marLeft w:val="0"/>
                              <w:marRight w:val="0"/>
                              <w:marTop w:val="0"/>
                              <w:marBottom w:val="0"/>
                              <w:divBdr>
                                <w:top w:val="none" w:sz="0" w:space="0" w:color="auto"/>
                                <w:left w:val="none" w:sz="0" w:space="0" w:color="auto"/>
                                <w:bottom w:val="none" w:sz="0" w:space="0" w:color="auto"/>
                                <w:right w:val="none" w:sz="0" w:space="0" w:color="auto"/>
                              </w:divBdr>
                            </w:div>
                            <w:div w:id="1707682974">
                              <w:marLeft w:val="0"/>
                              <w:marRight w:val="0"/>
                              <w:marTop w:val="0"/>
                              <w:marBottom w:val="0"/>
                              <w:divBdr>
                                <w:top w:val="none" w:sz="0" w:space="0" w:color="auto"/>
                                <w:left w:val="none" w:sz="0" w:space="0" w:color="auto"/>
                                <w:bottom w:val="none" w:sz="0" w:space="0" w:color="auto"/>
                                <w:right w:val="none" w:sz="0" w:space="0" w:color="auto"/>
                              </w:divBdr>
                            </w:div>
                            <w:div w:id="1325008653">
                              <w:marLeft w:val="0"/>
                              <w:marRight w:val="0"/>
                              <w:marTop w:val="0"/>
                              <w:marBottom w:val="0"/>
                              <w:divBdr>
                                <w:top w:val="none" w:sz="0" w:space="0" w:color="auto"/>
                                <w:left w:val="none" w:sz="0" w:space="0" w:color="auto"/>
                                <w:bottom w:val="none" w:sz="0" w:space="0" w:color="auto"/>
                                <w:right w:val="none" w:sz="0" w:space="0" w:color="auto"/>
                              </w:divBdr>
                            </w:div>
                            <w:div w:id="192117245">
                              <w:marLeft w:val="0"/>
                              <w:marRight w:val="0"/>
                              <w:marTop w:val="0"/>
                              <w:marBottom w:val="0"/>
                              <w:divBdr>
                                <w:top w:val="none" w:sz="0" w:space="0" w:color="auto"/>
                                <w:left w:val="none" w:sz="0" w:space="0" w:color="auto"/>
                                <w:bottom w:val="none" w:sz="0" w:space="0" w:color="auto"/>
                                <w:right w:val="none" w:sz="0" w:space="0" w:color="auto"/>
                              </w:divBdr>
                            </w:div>
                            <w:div w:id="2114353102">
                              <w:marLeft w:val="0"/>
                              <w:marRight w:val="0"/>
                              <w:marTop w:val="0"/>
                              <w:marBottom w:val="0"/>
                              <w:divBdr>
                                <w:top w:val="none" w:sz="0" w:space="0" w:color="auto"/>
                                <w:left w:val="none" w:sz="0" w:space="0" w:color="auto"/>
                                <w:bottom w:val="none" w:sz="0" w:space="0" w:color="auto"/>
                                <w:right w:val="none" w:sz="0" w:space="0" w:color="auto"/>
                              </w:divBdr>
                            </w:div>
                            <w:div w:id="1461652990">
                              <w:marLeft w:val="0"/>
                              <w:marRight w:val="0"/>
                              <w:marTop w:val="0"/>
                              <w:marBottom w:val="0"/>
                              <w:divBdr>
                                <w:top w:val="none" w:sz="0" w:space="0" w:color="auto"/>
                                <w:left w:val="none" w:sz="0" w:space="0" w:color="auto"/>
                                <w:bottom w:val="none" w:sz="0" w:space="0" w:color="auto"/>
                                <w:right w:val="none" w:sz="0" w:space="0" w:color="auto"/>
                              </w:divBdr>
                            </w:div>
                            <w:div w:id="1174803008">
                              <w:marLeft w:val="0"/>
                              <w:marRight w:val="0"/>
                              <w:marTop w:val="0"/>
                              <w:marBottom w:val="0"/>
                              <w:divBdr>
                                <w:top w:val="none" w:sz="0" w:space="0" w:color="auto"/>
                                <w:left w:val="none" w:sz="0" w:space="0" w:color="auto"/>
                                <w:bottom w:val="none" w:sz="0" w:space="0" w:color="auto"/>
                                <w:right w:val="none" w:sz="0" w:space="0" w:color="auto"/>
                              </w:divBdr>
                            </w:div>
                            <w:div w:id="501942465">
                              <w:marLeft w:val="0"/>
                              <w:marRight w:val="0"/>
                              <w:marTop w:val="0"/>
                              <w:marBottom w:val="0"/>
                              <w:divBdr>
                                <w:top w:val="none" w:sz="0" w:space="0" w:color="auto"/>
                                <w:left w:val="none" w:sz="0" w:space="0" w:color="auto"/>
                                <w:bottom w:val="none" w:sz="0" w:space="0" w:color="auto"/>
                                <w:right w:val="none" w:sz="0" w:space="0" w:color="auto"/>
                              </w:divBdr>
                            </w:div>
                            <w:div w:id="1697582157">
                              <w:marLeft w:val="0"/>
                              <w:marRight w:val="0"/>
                              <w:marTop w:val="0"/>
                              <w:marBottom w:val="0"/>
                              <w:divBdr>
                                <w:top w:val="none" w:sz="0" w:space="0" w:color="auto"/>
                                <w:left w:val="none" w:sz="0" w:space="0" w:color="auto"/>
                                <w:bottom w:val="none" w:sz="0" w:space="0" w:color="auto"/>
                                <w:right w:val="none" w:sz="0" w:space="0" w:color="auto"/>
                              </w:divBdr>
                            </w:div>
                            <w:div w:id="1690640667">
                              <w:marLeft w:val="0"/>
                              <w:marRight w:val="0"/>
                              <w:marTop w:val="0"/>
                              <w:marBottom w:val="0"/>
                              <w:divBdr>
                                <w:top w:val="none" w:sz="0" w:space="0" w:color="auto"/>
                                <w:left w:val="none" w:sz="0" w:space="0" w:color="auto"/>
                                <w:bottom w:val="none" w:sz="0" w:space="0" w:color="auto"/>
                                <w:right w:val="none" w:sz="0" w:space="0" w:color="auto"/>
                              </w:divBdr>
                            </w:div>
                            <w:div w:id="350884743">
                              <w:marLeft w:val="0"/>
                              <w:marRight w:val="0"/>
                              <w:marTop w:val="0"/>
                              <w:marBottom w:val="0"/>
                              <w:divBdr>
                                <w:top w:val="none" w:sz="0" w:space="0" w:color="auto"/>
                                <w:left w:val="none" w:sz="0" w:space="0" w:color="auto"/>
                                <w:bottom w:val="none" w:sz="0" w:space="0" w:color="auto"/>
                                <w:right w:val="none" w:sz="0" w:space="0" w:color="auto"/>
                              </w:divBdr>
                            </w:div>
                            <w:div w:id="574628032">
                              <w:marLeft w:val="0"/>
                              <w:marRight w:val="0"/>
                              <w:marTop w:val="0"/>
                              <w:marBottom w:val="0"/>
                              <w:divBdr>
                                <w:top w:val="none" w:sz="0" w:space="0" w:color="auto"/>
                                <w:left w:val="none" w:sz="0" w:space="0" w:color="auto"/>
                                <w:bottom w:val="none" w:sz="0" w:space="0" w:color="auto"/>
                                <w:right w:val="none" w:sz="0" w:space="0" w:color="auto"/>
                              </w:divBdr>
                            </w:div>
                            <w:div w:id="82724510">
                              <w:marLeft w:val="0"/>
                              <w:marRight w:val="0"/>
                              <w:marTop w:val="0"/>
                              <w:marBottom w:val="0"/>
                              <w:divBdr>
                                <w:top w:val="none" w:sz="0" w:space="0" w:color="auto"/>
                                <w:left w:val="none" w:sz="0" w:space="0" w:color="auto"/>
                                <w:bottom w:val="none" w:sz="0" w:space="0" w:color="auto"/>
                                <w:right w:val="none" w:sz="0" w:space="0" w:color="auto"/>
                              </w:divBdr>
                            </w:div>
                            <w:div w:id="766267234">
                              <w:marLeft w:val="0"/>
                              <w:marRight w:val="0"/>
                              <w:marTop w:val="0"/>
                              <w:marBottom w:val="0"/>
                              <w:divBdr>
                                <w:top w:val="none" w:sz="0" w:space="0" w:color="auto"/>
                                <w:left w:val="none" w:sz="0" w:space="0" w:color="auto"/>
                                <w:bottom w:val="none" w:sz="0" w:space="0" w:color="auto"/>
                                <w:right w:val="none" w:sz="0" w:space="0" w:color="auto"/>
                              </w:divBdr>
                            </w:div>
                            <w:div w:id="2018844299">
                              <w:marLeft w:val="0"/>
                              <w:marRight w:val="0"/>
                              <w:marTop w:val="0"/>
                              <w:marBottom w:val="0"/>
                              <w:divBdr>
                                <w:top w:val="none" w:sz="0" w:space="0" w:color="auto"/>
                                <w:left w:val="none" w:sz="0" w:space="0" w:color="auto"/>
                                <w:bottom w:val="none" w:sz="0" w:space="0" w:color="auto"/>
                                <w:right w:val="none" w:sz="0" w:space="0" w:color="auto"/>
                              </w:divBdr>
                            </w:div>
                            <w:div w:id="1400636252">
                              <w:marLeft w:val="0"/>
                              <w:marRight w:val="0"/>
                              <w:marTop w:val="0"/>
                              <w:marBottom w:val="0"/>
                              <w:divBdr>
                                <w:top w:val="none" w:sz="0" w:space="0" w:color="auto"/>
                                <w:left w:val="none" w:sz="0" w:space="0" w:color="auto"/>
                                <w:bottom w:val="none" w:sz="0" w:space="0" w:color="auto"/>
                                <w:right w:val="none" w:sz="0" w:space="0" w:color="auto"/>
                              </w:divBdr>
                            </w:div>
                            <w:div w:id="1554736472">
                              <w:marLeft w:val="0"/>
                              <w:marRight w:val="0"/>
                              <w:marTop w:val="0"/>
                              <w:marBottom w:val="0"/>
                              <w:divBdr>
                                <w:top w:val="none" w:sz="0" w:space="0" w:color="auto"/>
                                <w:left w:val="none" w:sz="0" w:space="0" w:color="auto"/>
                                <w:bottom w:val="none" w:sz="0" w:space="0" w:color="auto"/>
                                <w:right w:val="none" w:sz="0" w:space="0" w:color="auto"/>
                              </w:divBdr>
                            </w:div>
                            <w:div w:id="2090150896">
                              <w:marLeft w:val="0"/>
                              <w:marRight w:val="0"/>
                              <w:marTop w:val="0"/>
                              <w:marBottom w:val="0"/>
                              <w:divBdr>
                                <w:top w:val="none" w:sz="0" w:space="0" w:color="auto"/>
                                <w:left w:val="none" w:sz="0" w:space="0" w:color="auto"/>
                                <w:bottom w:val="none" w:sz="0" w:space="0" w:color="auto"/>
                                <w:right w:val="none" w:sz="0" w:space="0" w:color="auto"/>
                              </w:divBdr>
                            </w:div>
                            <w:div w:id="585307819">
                              <w:marLeft w:val="0"/>
                              <w:marRight w:val="0"/>
                              <w:marTop w:val="0"/>
                              <w:marBottom w:val="0"/>
                              <w:divBdr>
                                <w:top w:val="none" w:sz="0" w:space="0" w:color="auto"/>
                                <w:left w:val="none" w:sz="0" w:space="0" w:color="auto"/>
                                <w:bottom w:val="none" w:sz="0" w:space="0" w:color="auto"/>
                                <w:right w:val="none" w:sz="0" w:space="0" w:color="auto"/>
                              </w:divBdr>
                            </w:div>
                            <w:div w:id="1028683948">
                              <w:marLeft w:val="0"/>
                              <w:marRight w:val="0"/>
                              <w:marTop w:val="0"/>
                              <w:marBottom w:val="0"/>
                              <w:divBdr>
                                <w:top w:val="none" w:sz="0" w:space="0" w:color="auto"/>
                                <w:left w:val="none" w:sz="0" w:space="0" w:color="auto"/>
                                <w:bottom w:val="none" w:sz="0" w:space="0" w:color="auto"/>
                                <w:right w:val="none" w:sz="0" w:space="0" w:color="auto"/>
                              </w:divBdr>
                            </w:div>
                            <w:div w:id="411657436">
                              <w:marLeft w:val="0"/>
                              <w:marRight w:val="0"/>
                              <w:marTop w:val="0"/>
                              <w:marBottom w:val="0"/>
                              <w:divBdr>
                                <w:top w:val="none" w:sz="0" w:space="0" w:color="auto"/>
                                <w:left w:val="none" w:sz="0" w:space="0" w:color="auto"/>
                                <w:bottom w:val="none" w:sz="0" w:space="0" w:color="auto"/>
                                <w:right w:val="none" w:sz="0" w:space="0" w:color="auto"/>
                              </w:divBdr>
                            </w:div>
                            <w:div w:id="6561170">
                              <w:marLeft w:val="0"/>
                              <w:marRight w:val="0"/>
                              <w:marTop w:val="0"/>
                              <w:marBottom w:val="0"/>
                              <w:divBdr>
                                <w:top w:val="none" w:sz="0" w:space="0" w:color="auto"/>
                                <w:left w:val="none" w:sz="0" w:space="0" w:color="auto"/>
                                <w:bottom w:val="none" w:sz="0" w:space="0" w:color="auto"/>
                                <w:right w:val="none" w:sz="0" w:space="0" w:color="auto"/>
                              </w:divBdr>
                            </w:div>
                            <w:div w:id="1851751146">
                              <w:marLeft w:val="0"/>
                              <w:marRight w:val="0"/>
                              <w:marTop w:val="0"/>
                              <w:marBottom w:val="0"/>
                              <w:divBdr>
                                <w:top w:val="none" w:sz="0" w:space="0" w:color="auto"/>
                                <w:left w:val="none" w:sz="0" w:space="0" w:color="auto"/>
                                <w:bottom w:val="none" w:sz="0" w:space="0" w:color="auto"/>
                                <w:right w:val="none" w:sz="0" w:space="0" w:color="auto"/>
                              </w:divBdr>
                            </w:div>
                            <w:div w:id="541744178">
                              <w:marLeft w:val="0"/>
                              <w:marRight w:val="0"/>
                              <w:marTop w:val="0"/>
                              <w:marBottom w:val="0"/>
                              <w:divBdr>
                                <w:top w:val="none" w:sz="0" w:space="0" w:color="auto"/>
                                <w:left w:val="none" w:sz="0" w:space="0" w:color="auto"/>
                                <w:bottom w:val="none" w:sz="0" w:space="0" w:color="auto"/>
                                <w:right w:val="none" w:sz="0" w:space="0" w:color="auto"/>
                              </w:divBdr>
                            </w:div>
                            <w:div w:id="2076933285">
                              <w:marLeft w:val="0"/>
                              <w:marRight w:val="0"/>
                              <w:marTop w:val="0"/>
                              <w:marBottom w:val="0"/>
                              <w:divBdr>
                                <w:top w:val="none" w:sz="0" w:space="0" w:color="auto"/>
                                <w:left w:val="none" w:sz="0" w:space="0" w:color="auto"/>
                                <w:bottom w:val="none" w:sz="0" w:space="0" w:color="auto"/>
                                <w:right w:val="none" w:sz="0" w:space="0" w:color="auto"/>
                              </w:divBdr>
                            </w:div>
                            <w:div w:id="1724408806">
                              <w:marLeft w:val="0"/>
                              <w:marRight w:val="0"/>
                              <w:marTop w:val="0"/>
                              <w:marBottom w:val="0"/>
                              <w:divBdr>
                                <w:top w:val="none" w:sz="0" w:space="0" w:color="auto"/>
                                <w:left w:val="none" w:sz="0" w:space="0" w:color="auto"/>
                                <w:bottom w:val="none" w:sz="0" w:space="0" w:color="auto"/>
                                <w:right w:val="none" w:sz="0" w:space="0" w:color="auto"/>
                              </w:divBdr>
                            </w:div>
                            <w:div w:id="135490783">
                              <w:marLeft w:val="0"/>
                              <w:marRight w:val="0"/>
                              <w:marTop w:val="0"/>
                              <w:marBottom w:val="0"/>
                              <w:divBdr>
                                <w:top w:val="none" w:sz="0" w:space="0" w:color="auto"/>
                                <w:left w:val="none" w:sz="0" w:space="0" w:color="auto"/>
                                <w:bottom w:val="none" w:sz="0" w:space="0" w:color="auto"/>
                                <w:right w:val="none" w:sz="0" w:space="0" w:color="auto"/>
                              </w:divBdr>
                            </w:div>
                            <w:div w:id="1633946306">
                              <w:marLeft w:val="0"/>
                              <w:marRight w:val="0"/>
                              <w:marTop w:val="0"/>
                              <w:marBottom w:val="0"/>
                              <w:divBdr>
                                <w:top w:val="none" w:sz="0" w:space="0" w:color="auto"/>
                                <w:left w:val="none" w:sz="0" w:space="0" w:color="auto"/>
                                <w:bottom w:val="none" w:sz="0" w:space="0" w:color="auto"/>
                                <w:right w:val="none" w:sz="0" w:space="0" w:color="auto"/>
                              </w:divBdr>
                            </w:div>
                            <w:div w:id="1211577661">
                              <w:marLeft w:val="0"/>
                              <w:marRight w:val="0"/>
                              <w:marTop w:val="0"/>
                              <w:marBottom w:val="0"/>
                              <w:divBdr>
                                <w:top w:val="none" w:sz="0" w:space="0" w:color="auto"/>
                                <w:left w:val="none" w:sz="0" w:space="0" w:color="auto"/>
                                <w:bottom w:val="none" w:sz="0" w:space="0" w:color="auto"/>
                                <w:right w:val="none" w:sz="0" w:space="0" w:color="auto"/>
                              </w:divBdr>
                            </w:div>
                            <w:div w:id="2120252967">
                              <w:marLeft w:val="0"/>
                              <w:marRight w:val="0"/>
                              <w:marTop w:val="0"/>
                              <w:marBottom w:val="0"/>
                              <w:divBdr>
                                <w:top w:val="none" w:sz="0" w:space="0" w:color="auto"/>
                                <w:left w:val="none" w:sz="0" w:space="0" w:color="auto"/>
                                <w:bottom w:val="none" w:sz="0" w:space="0" w:color="auto"/>
                                <w:right w:val="none" w:sz="0" w:space="0" w:color="auto"/>
                              </w:divBdr>
                            </w:div>
                            <w:div w:id="1337002666">
                              <w:marLeft w:val="0"/>
                              <w:marRight w:val="0"/>
                              <w:marTop w:val="0"/>
                              <w:marBottom w:val="0"/>
                              <w:divBdr>
                                <w:top w:val="none" w:sz="0" w:space="0" w:color="auto"/>
                                <w:left w:val="none" w:sz="0" w:space="0" w:color="auto"/>
                                <w:bottom w:val="none" w:sz="0" w:space="0" w:color="auto"/>
                                <w:right w:val="none" w:sz="0" w:space="0" w:color="auto"/>
                              </w:divBdr>
                            </w:div>
                            <w:div w:id="609702834">
                              <w:marLeft w:val="0"/>
                              <w:marRight w:val="0"/>
                              <w:marTop w:val="0"/>
                              <w:marBottom w:val="0"/>
                              <w:divBdr>
                                <w:top w:val="none" w:sz="0" w:space="0" w:color="auto"/>
                                <w:left w:val="none" w:sz="0" w:space="0" w:color="auto"/>
                                <w:bottom w:val="none" w:sz="0" w:space="0" w:color="auto"/>
                                <w:right w:val="none" w:sz="0" w:space="0" w:color="auto"/>
                              </w:divBdr>
                            </w:div>
                            <w:div w:id="1874924237">
                              <w:marLeft w:val="0"/>
                              <w:marRight w:val="0"/>
                              <w:marTop w:val="0"/>
                              <w:marBottom w:val="0"/>
                              <w:divBdr>
                                <w:top w:val="none" w:sz="0" w:space="0" w:color="auto"/>
                                <w:left w:val="none" w:sz="0" w:space="0" w:color="auto"/>
                                <w:bottom w:val="none" w:sz="0" w:space="0" w:color="auto"/>
                                <w:right w:val="none" w:sz="0" w:space="0" w:color="auto"/>
                              </w:divBdr>
                            </w:div>
                            <w:div w:id="1456437619">
                              <w:marLeft w:val="0"/>
                              <w:marRight w:val="0"/>
                              <w:marTop w:val="0"/>
                              <w:marBottom w:val="0"/>
                              <w:divBdr>
                                <w:top w:val="none" w:sz="0" w:space="0" w:color="auto"/>
                                <w:left w:val="none" w:sz="0" w:space="0" w:color="auto"/>
                                <w:bottom w:val="none" w:sz="0" w:space="0" w:color="auto"/>
                                <w:right w:val="none" w:sz="0" w:space="0" w:color="auto"/>
                              </w:divBdr>
                            </w:div>
                            <w:div w:id="1835293551">
                              <w:marLeft w:val="0"/>
                              <w:marRight w:val="0"/>
                              <w:marTop w:val="0"/>
                              <w:marBottom w:val="0"/>
                              <w:divBdr>
                                <w:top w:val="none" w:sz="0" w:space="0" w:color="auto"/>
                                <w:left w:val="none" w:sz="0" w:space="0" w:color="auto"/>
                                <w:bottom w:val="none" w:sz="0" w:space="0" w:color="auto"/>
                                <w:right w:val="none" w:sz="0" w:space="0" w:color="auto"/>
                              </w:divBdr>
                            </w:div>
                            <w:div w:id="1393503567">
                              <w:marLeft w:val="0"/>
                              <w:marRight w:val="0"/>
                              <w:marTop w:val="0"/>
                              <w:marBottom w:val="0"/>
                              <w:divBdr>
                                <w:top w:val="none" w:sz="0" w:space="0" w:color="auto"/>
                                <w:left w:val="none" w:sz="0" w:space="0" w:color="auto"/>
                                <w:bottom w:val="none" w:sz="0" w:space="0" w:color="auto"/>
                                <w:right w:val="none" w:sz="0" w:space="0" w:color="auto"/>
                              </w:divBdr>
                            </w:div>
                            <w:div w:id="1069960755">
                              <w:marLeft w:val="0"/>
                              <w:marRight w:val="0"/>
                              <w:marTop w:val="0"/>
                              <w:marBottom w:val="0"/>
                              <w:divBdr>
                                <w:top w:val="none" w:sz="0" w:space="0" w:color="auto"/>
                                <w:left w:val="none" w:sz="0" w:space="0" w:color="auto"/>
                                <w:bottom w:val="none" w:sz="0" w:space="0" w:color="auto"/>
                                <w:right w:val="none" w:sz="0" w:space="0" w:color="auto"/>
                              </w:divBdr>
                            </w:div>
                            <w:div w:id="381444709">
                              <w:marLeft w:val="0"/>
                              <w:marRight w:val="0"/>
                              <w:marTop w:val="0"/>
                              <w:marBottom w:val="0"/>
                              <w:divBdr>
                                <w:top w:val="none" w:sz="0" w:space="0" w:color="auto"/>
                                <w:left w:val="none" w:sz="0" w:space="0" w:color="auto"/>
                                <w:bottom w:val="none" w:sz="0" w:space="0" w:color="auto"/>
                                <w:right w:val="none" w:sz="0" w:space="0" w:color="auto"/>
                              </w:divBdr>
                            </w:div>
                            <w:div w:id="1575894236">
                              <w:marLeft w:val="0"/>
                              <w:marRight w:val="0"/>
                              <w:marTop w:val="0"/>
                              <w:marBottom w:val="0"/>
                              <w:divBdr>
                                <w:top w:val="none" w:sz="0" w:space="0" w:color="auto"/>
                                <w:left w:val="none" w:sz="0" w:space="0" w:color="auto"/>
                                <w:bottom w:val="none" w:sz="0" w:space="0" w:color="auto"/>
                                <w:right w:val="none" w:sz="0" w:space="0" w:color="auto"/>
                              </w:divBdr>
                            </w:div>
                            <w:div w:id="1626161396">
                              <w:marLeft w:val="0"/>
                              <w:marRight w:val="0"/>
                              <w:marTop w:val="0"/>
                              <w:marBottom w:val="0"/>
                              <w:divBdr>
                                <w:top w:val="none" w:sz="0" w:space="0" w:color="auto"/>
                                <w:left w:val="none" w:sz="0" w:space="0" w:color="auto"/>
                                <w:bottom w:val="none" w:sz="0" w:space="0" w:color="auto"/>
                                <w:right w:val="none" w:sz="0" w:space="0" w:color="auto"/>
                              </w:divBdr>
                            </w:div>
                            <w:div w:id="17453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66-2008-%D0%BF" TargetMode="External"/><Relationship Id="rId13" Type="http://schemas.openxmlformats.org/officeDocument/2006/relationships/hyperlink" Target="https://zakon.rada.gov.ua/laws/show/254%D0%BA/96-%D0%B2%D1%80" TargetMode="External"/><Relationship Id="rId18" Type="http://schemas.openxmlformats.org/officeDocument/2006/relationships/hyperlink" Target="https://zakon.rada.gov.ua/laws/show/866-2008-%D0%BF" TargetMode="External"/><Relationship Id="rId26" Type="http://schemas.openxmlformats.org/officeDocument/2006/relationships/hyperlink" Target="https://zakon.rada.gov.ua/laws/show/866-2008-%D0%BF" TargetMode="External"/><Relationship Id="rId3" Type="http://schemas.openxmlformats.org/officeDocument/2006/relationships/webSettings" Target="webSettings.xml"/><Relationship Id="rId21" Type="http://schemas.openxmlformats.org/officeDocument/2006/relationships/hyperlink" Target="https://zakon.rada.gov.ua/laws/show/866-2008-%D0%BF" TargetMode="External"/><Relationship Id="rId7" Type="http://schemas.openxmlformats.org/officeDocument/2006/relationships/hyperlink" Target="https://zakon.rada.gov.ua/laws/show/585-2020-%D0%BF" TargetMode="External"/><Relationship Id="rId12" Type="http://schemas.openxmlformats.org/officeDocument/2006/relationships/hyperlink" Target="https://zakon.rada.gov.ua/laws/show/866-2008-%D0%BF" TargetMode="External"/><Relationship Id="rId17" Type="http://schemas.openxmlformats.org/officeDocument/2006/relationships/hyperlink" Target="https://zakon.rada.gov.ua/laws/show/866-2008-%D0%BF" TargetMode="External"/><Relationship Id="rId25" Type="http://schemas.openxmlformats.org/officeDocument/2006/relationships/hyperlink" Target="https://zakon.rada.gov.ua/laws/show/866-2008-%D0%BF"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zakon.rada.gov.ua/laws/show/866-2008-%D0%BF" TargetMode="External"/><Relationship Id="rId20" Type="http://schemas.openxmlformats.org/officeDocument/2006/relationships/hyperlink" Target="https://zakon.rada.gov.ua/laws/show/866-2008-%D0%BF" TargetMode="External"/><Relationship Id="rId29" Type="http://schemas.openxmlformats.org/officeDocument/2006/relationships/hyperlink" Target="https://zakon.rada.gov.ua/laws/show/866-2008-%D0%BF" TargetMode="External"/><Relationship Id="rId1" Type="http://schemas.openxmlformats.org/officeDocument/2006/relationships/styles" Target="styles.xml"/><Relationship Id="rId6" Type="http://schemas.openxmlformats.org/officeDocument/2006/relationships/hyperlink" Target="https://zakon.rada.gov.ua/laws/show/866-2008-%D0%BF" TargetMode="External"/><Relationship Id="rId11" Type="http://schemas.openxmlformats.org/officeDocument/2006/relationships/hyperlink" Target="https://zakon.rada.gov.ua/laws/show/866-2008-%D0%BF" TargetMode="External"/><Relationship Id="rId24" Type="http://schemas.openxmlformats.org/officeDocument/2006/relationships/hyperlink" Target="https://zakon.rada.gov.ua/laws/show/866-2008-%D0%BF" TargetMode="External"/><Relationship Id="rId32" Type="http://schemas.openxmlformats.org/officeDocument/2006/relationships/fontTable" Target="fontTable.xml"/><Relationship Id="rId5" Type="http://schemas.openxmlformats.org/officeDocument/2006/relationships/hyperlink" Target="https://zakon.rada.gov.ua/laws/show/585-2020-%D0%BF" TargetMode="External"/><Relationship Id="rId15" Type="http://schemas.openxmlformats.org/officeDocument/2006/relationships/hyperlink" Target="https://zakon.rada.gov.ua/laws/show/866-2008-%D0%BF" TargetMode="External"/><Relationship Id="rId23" Type="http://schemas.openxmlformats.org/officeDocument/2006/relationships/hyperlink" Target="https://zakon.rada.gov.ua/laws/show/866-2008-%D0%BF" TargetMode="External"/><Relationship Id="rId28" Type="http://schemas.openxmlformats.org/officeDocument/2006/relationships/hyperlink" Target="https://zakon.rada.gov.ua/laws/show/866-2008-%D0%BF" TargetMode="External"/><Relationship Id="rId10" Type="http://schemas.openxmlformats.org/officeDocument/2006/relationships/hyperlink" Target="https://zakon.rada.gov.ua/laws/show/866-2008-%D0%BF" TargetMode="External"/><Relationship Id="rId19" Type="http://schemas.openxmlformats.org/officeDocument/2006/relationships/hyperlink" Target="https://zakon.rada.gov.ua/laws/show/866-2008-%D0%BF" TargetMode="External"/><Relationship Id="rId31" Type="http://schemas.openxmlformats.org/officeDocument/2006/relationships/hyperlink" Target="https://zakon.rada.gov.ua/laws/show/254%D0%BA/96-%D0%B2%D1%80" TargetMode="External"/><Relationship Id="rId4" Type="http://schemas.openxmlformats.org/officeDocument/2006/relationships/hyperlink" Target="https://zakon.rada.gov.ua/laws/show/585-2020-%D0%BF" TargetMode="External"/><Relationship Id="rId9" Type="http://schemas.openxmlformats.org/officeDocument/2006/relationships/hyperlink" Target="https://zakon.rada.gov.ua/laws/show/866-2008-%D0%BF" TargetMode="External"/><Relationship Id="rId14" Type="http://schemas.openxmlformats.org/officeDocument/2006/relationships/hyperlink" Target="https://zakon.rada.gov.ua/laws/show/866-2008-%D0%BF" TargetMode="External"/><Relationship Id="rId22" Type="http://schemas.openxmlformats.org/officeDocument/2006/relationships/hyperlink" Target="https://zakon.rada.gov.ua/laws/show/866-2008-%D0%BF" TargetMode="External"/><Relationship Id="rId27" Type="http://schemas.openxmlformats.org/officeDocument/2006/relationships/hyperlink" Target="https://zakon.rada.gov.ua/laws/show/866-2008-%D0%BF" TargetMode="External"/><Relationship Id="rId30" Type="http://schemas.openxmlformats.org/officeDocument/2006/relationships/hyperlink" Target="https://zakon.rada.gov.ua/laws/show/866-2008-%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17255</Words>
  <Characters>9836</Characters>
  <Application>Microsoft Office Word</Application>
  <DocSecurity>0</DocSecurity>
  <Lines>81</Lines>
  <Paragraphs>54</Paragraphs>
  <ScaleCrop>false</ScaleCrop>
  <Company>UkraineHouse</Company>
  <LinksUpToDate>false</LinksUpToDate>
  <CharactersWithSpaces>27037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2024-12-21T22:48:00Z</dcterms:created>
  <dcterms:modified xsi:type="dcterms:W3CDTF">2024-12-21T22:48:00Z</dcterms:modified>
</cp:coreProperties>
</file>