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39"/>
      </w:tblGrid>
      <w:tr w:rsidR="00023159" w:rsidRPr="00023159" w:rsidTr="00023159">
        <w:tc>
          <w:tcPr>
            <w:tcW w:w="5000" w:type="pct"/>
            <w:hideMark/>
          </w:tcPr>
          <w:p w:rsidR="00023159" w:rsidRPr="00023159" w:rsidRDefault="00023159" w:rsidP="00023159">
            <w:pPr>
              <w:spacing w:before="313" w:after="0" w:line="240" w:lineRule="auto"/>
              <w:ind w:left="470" w:right="470"/>
              <w:jc w:val="center"/>
              <w:rPr>
                <w:rFonts w:ascii="Times New Roman" w:eastAsia="Times New Roman" w:hAnsi="Times New Roman" w:cs="Times New Roman"/>
                <w:sz w:val="24"/>
                <w:szCs w:val="24"/>
              </w:rPr>
            </w:pPr>
            <w:r w:rsidRPr="00023159">
              <w:rPr>
                <w:rFonts w:ascii="Times New Roman" w:eastAsia="Times New Roman" w:hAnsi="Times New Roman" w:cs="Times New Roman"/>
                <w:b/>
                <w:bCs/>
                <w:sz w:val="32"/>
              </w:rPr>
              <w:t>КАБІНЕТ МІНІСТРІВ УКРАЇНИ</w:t>
            </w:r>
            <w:r w:rsidRPr="00023159">
              <w:rPr>
                <w:rFonts w:ascii="Times New Roman" w:eastAsia="Times New Roman" w:hAnsi="Times New Roman" w:cs="Times New Roman"/>
                <w:sz w:val="24"/>
                <w:szCs w:val="24"/>
              </w:rPr>
              <w:br/>
            </w:r>
            <w:r w:rsidRPr="00023159">
              <w:rPr>
                <w:rFonts w:ascii="Times New Roman" w:eastAsia="Times New Roman" w:hAnsi="Times New Roman" w:cs="Times New Roman"/>
                <w:b/>
                <w:bCs/>
                <w:sz w:val="36"/>
              </w:rPr>
              <w:t>ПОСТАНОВА</w:t>
            </w:r>
          </w:p>
        </w:tc>
      </w:tr>
      <w:tr w:rsidR="00023159" w:rsidRPr="00023159" w:rsidTr="00023159">
        <w:tc>
          <w:tcPr>
            <w:tcW w:w="5000" w:type="pct"/>
            <w:hideMark/>
          </w:tcPr>
          <w:p w:rsidR="00023159" w:rsidRPr="00023159" w:rsidRDefault="00023159" w:rsidP="00023159">
            <w:pPr>
              <w:spacing w:before="157" w:after="157" w:line="240" w:lineRule="auto"/>
              <w:ind w:left="470" w:right="470"/>
              <w:jc w:val="center"/>
              <w:rPr>
                <w:rFonts w:ascii="Times New Roman" w:eastAsia="Times New Roman" w:hAnsi="Times New Roman" w:cs="Times New Roman"/>
                <w:sz w:val="24"/>
                <w:szCs w:val="24"/>
              </w:rPr>
            </w:pPr>
            <w:r w:rsidRPr="00023159">
              <w:rPr>
                <w:rFonts w:ascii="Times New Roman" w:eastAsia="Times New Roman" w:hAnsi="Times New Roman" w:cs="Times New Roman"/>
                <w:b/>
                <w:bCs/>
                <w:sz w:val="24"/>
                <w:szCs w:val="24"/>
              </w:rPr>
              <w:t>від 22 серпня 2018 р. № 658</w:t>
            </w:r>
            <w:r w:rsidRPr="00023159">
              <w:rPr>
                <w:rFonts w:ascii="Times New Roman" w:eastAsia="Times New Roman" w:hAnsi="Times New Roman" w:cs="Times New Roman"/>
                <w:sz w:val="24"/>
                <w:szCs w:val="24"/>
              </w:rPr>
              <w:br/>
            </w:r>
            <w:r w:rsidRPr="00023159">
              <w:rPr>
                <w:rFonts w:ascii="Times New Roman" w:eastAsia="Times New Roman" w:hAnsi="Times New Roman" w:cs="Times New Roman"/>
                <w:b/>
                <w:bCs/>
                <w:sz w:val="24"/>
                <w:szCs w:val="24"/>
              </w:rPr>
              <w:t>Київ</w:t>
            </w:r>
          </w:p>
        </w:tc>
      </w:tr>
    </w:tbl>
    <w:p w:rsidR="00023159" w:rsidRPr="00023159" w:rsidRDefault="00023159" w:rsidP="00023159">
      <w:pPr>
        <w:shd w:val="clear" w:color="auto" w:fill="FFFFFF"/>
        <w:spacing w:before="313" w:after="470" w:line="240" w:lineRule="auto"/>
        <w:ind w:left="470" w:right="470"/>
        <w:jc w:val="center"/>
        <w:rPr>
          <w:rFonts w:ascii="Times New Roman" w:eastAsia="Times New Roman" w:hAnsi="Times New Roman" w:cs="Times New Roman"/>
          <w:color w:val="333333"/>
          <w:sz w:val="25"/>
          <w:szCs w:val="25"/>
        </w:rPr>
      </w:pPr>
      <w:bookmarkStart w:id="0" w:name="n3"/>
      <w:bookmarkEnd w:id="0"/>
      <w:r w:rsidRPr="00023159">
        <w:rPr>
          <w:rFonts w:ascii="Times New Roman" w:eastAsia="Times New Roman" w:hAnsi="Times New Roman" w:cs="Times New Roman"/>
          <w:b/>
          <w:bCs/>
          <w:color w:val="333333"/>
          <w:sz w:val="32"/>
        </w:rPr>
        <w:t>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p>
    <w:p w:rsidR="00023159" w:rsidRPr="00023159" w:rsidRDefault="00023159" w:rsidP="00023159">
      <w:pPr>
        <w:shd w:val="clear" w:color="auto" w:fill="FFFFFF"/>
        <w:spacing w:before="157" w:after="313" w:line="240" w:lineRule="auto"/>
        <w:ind w:left="470" w:right="470"/>
        <w:rPr>
          <w:rFonts w:ascii="Times New Roman" w:eastAsia="Times New Roman" w:hAnsi="Times New Roman" w:cs="Times New Roman"/>
          <w:color w:val="333333"/>
          <w:sz w:val="25"/>
          <w:szCs w:val="25"/>
        </w:rPr>
      </w:pPr>
      <w:bookmarkStart w:id="1" w:name="n273"/>
      <w:bookmarkEnd w:id="1"/>
      <w:r w:rsidRPr="00023159">
        <w:rPr>
          <w:rFonts w:ascii="Times New Roman" w:eastAsia="Times New Roman" w:hAnsi="Times New Roman" w:cs="Times New Roman"/>
          <w:color w:val="333333"/>
          <w:sz w:val="25"/>
          <w:szCs w:val="25"/>
        </w:rPr>
        <w:t>{Із змінами, внесеними згідно з Постановами КМ</w:t>
      </w:r>
      <w:r w:rsidRPr="00023159">
        <w:rPr>
          <w:rFonts w:ascii="Times New Roman" w:eastAsia="Times New Roman" w:hAnsi="Times New Roman" w:cs="Times New Roman"/>
          <w:color w:val="333333"/>
          <w:sz w:val="25"/>
          <w:szCs w:val="25"/>
        </w:rPr>
        <w:br/>
      </w:r>
      <w:hyperlink r:id="rId4" w:anchor="n2" w:tgtFrame="_blank" w:history="1">
        <w:r w:rsidRPr="00023159">
          <w:rPr>
            <w:rFonts w:ascii="Times New Roman" w:eastAsia="Times New Roman" w:hAnsi="Times New Roman" w:cs="Times New Roman"/>
            <w:color w:val="000099"/>
            <w:sz w:val="24"/>
            <w:szCs w:val="24"/>
            <w:u w:val="single"/>
          </w:rPr>
          <w:t>№ 129 від 16.02.2022</w:t>
        </w:r>
      </w:hyperlink>
      <w:r w:rsidRPr="00023159">
        <w:rPr>
          <w:rFonts w:ascii="Times New Roman" w:eastAsia="Times New Roman" w:hAnsi="Times New Roman" w:cs="Times New Roman"/>
          <w:color w:val="333333"/>
          <w:sz w:val="25"/>
          <w:szCs w:val="25"/>
        </w:rPr>
        <w:br/>
      </w:r>
      <w:hyperlink r:id="rId5" w:anchor="n2" w:tgtFrame="_blank" w:history="1">
        <w:r w:rsidRPr="00023159">
          <w:rPr>
            <w:rFonts w:ascii="Times New Roman" w:eastAsia="Times New Roman" w:hAnsi="Times New Roman" w:cs="Times New Roman"/>
            <w:color w:val="000099"/>
            <w:sz w:val="24"/>
            <w:szCs w:val="24"/>
            <w:u w:val="single"/>
          </w:rPr>
          <w:t>№ 36 від 16.01.2024</w:t>
        </w:r>
      </w:hyperlink>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 w:name="n4"/>
      <w:bookmarkEnd w:id="2"/>
      <w:r w:rsidRPr="00023159">
        <w:rPr>
          <w:rFonts w:ascii="Times New Roman" w:eastAsia="Times New Roman" w:hAnsi="Times New Roman" w:cs="Times New Roman"/>
          <w:color w:val="333333"/>
          <w:sz w:val="25"/>
          <w:szCs w:val="25"/>
        </w:rPr>
        <w:t>Відповідно до </w:t>
      </w:r>
      <w:hyperlink r:id="rId6" w:anchor="n141" w:tgtFrame="_blank" w:history="1">
        <w:r w:rsidRPr="00023159">
          <w:rPr>
            <w:rFonts w:ascii="Times New Roman" w:eastAsia="Times New Roman" w:hAnsi="Times New Roman" w:cs="Times New Roman"/>
            <w:color w:val="000099"/>
            <w:sz w:val="24"/>
            <w:szCs w:val="24"/>
            <w:u w:val="single"/>
          </w:rPr>
          <w:t>частини третьої статті 8</w:t>
        </w:r>
      </w:hyperlink>
      <w:r w:rsidRPr="00023159">
        <w:rPr>
          <w:rFonts w:ascii="Times New Roman" w:eastAsia="Times New Roman" w:hAnsi="Times New Roman" w:cs="Times New Roman"/>
          <w:color w:val="333333"/>
          <w:sz w:val="25"/>
          <w:szCs w:val="25"/>
        </w:rPr>
        <w:t>, </w:t>
      </w:r>
      <w:hyperlink r:id="rId7" w:anchor="n247" w:tgtFrame="_blank" w:history="1">
        <w:r w:rsidRPr="00023159">
          <w:rPr>
            <w:rFonts w:ascii="Times New Roman" w:eastAsia="Times New Roman" w:hAnsi="Times New Roman" w:cs="Times New Roman"/>
            <w:color w:val="000099"/>
            <w:sz w:val="24"/>
            <w:szCs w:val="24"/>
            <w:u w:val="single"/>
          </w:rPr>
          <w:t>частини третьої статті 15</w:t>
        </w:r>
      </w:hyperlink>
      <w:r w:rsidRPr="00023159">
        <w:rPr>
          <w:rFonts w:ascii="Times New Roman" w:eastAsia="Times New Roman" w:hAnsi="Times New Roman" w:cs="Times New Roman"/>
          <w:color w:val="333333"/>
          <w:sz w:val="25"/>
          <w:szCs w:val="25"/>
        </w:rPr>
        <w:t xml:space="preserve"> Закону України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запобігання та протидію домашньому </w:t>
      </w:r>
      <w:proofErr w:type="spellStart"/>
      <w:r w:rsidRPr="00023159">
        <w:rPr>
          <w:rFonts w:ascii="Times New Roman" w:eastAsia="Times New Roman" w:hAnsi="Times New Roman" w:cs="Times New Roman"/>
          <w:color w:val="333333"/>
          <w:sz w:val="25"/>
          <w:szCs w:val="25"/>
        </w:rPr>
        <w:t>насильству”</w:t>
      </w:r>
      <w:proofErr w:type="spellEnd"/>
      <w:r w:rsidRPr="00023159">
        <w:rPr>
          <w:rFonts w:ascii="Times New Roman" w:eastAsia="Times New Roman" w:hAnsi="Times New Roman" w:cs="Times New Roman"/>
          <w:color w:val="333333"/>
          <w:sz w:val="25"/>
          <w:szCs w:val="25"/>
        </w:rPr>
        <w:t xml:space="preserve"> та </w:t>
      </w:r>
      <w:hyperlink r:id="rId8" w:tgtFrame="_blank" w:history="1">
        <w:r w:rsidRPr="00023159">
          <w:rPr>
            <w:rFonts w:ascii="Times New Roman" w:eastAsia="Times New Roman" w:hAnsi="Times New Roman" w:cs="Times New Roman"/>
            <w:color w:val="000099"/>
            <w:sz w:val="24"/>
            <w:szCs w:val="24"/>
            <w:u w:val="single"/>
          </w:rPr>
          <w:t>частини другої</w:t>
        </w:r>
      </w:hyperlink>
      <w:r w:rsidRPr="00023159">
        <w:rPr>
          <w:rFonts w:ascii="Times New Roman" w:eastAsia="Times New Roman" w:hAnsi="Times New Roman" w:cs="Times New Roman"/>
          <w:color w:val="333333"/>
          <w:sz w:val="25"/>
          <w:szCs w:val="25"/>
        </w:rPr>
        <w:t> статті 21</w:t>
      </w:r>
      <w:r w:rsidRPr="00023159">
        <w:rPr>
          <w:rFonts w:ascii="Times New Roman" w:eastAsia="Times New Roman" w:hAnsi="Times New Roman" w:cs="Times New Roman"/>
          <w:b/>
          <w:bCs/>
          <w:color w:val="333333"/>
          <w:sz w:val="2"/>
          <w:vertAlign w:val="superscript"/>
        </w:rPr>
        <w:t>-</w:t>
      </w:r>
      <w:r w:rsidRPr="00023159">
        <w:rPr>
          <w:rFonts w:ascii="Times New Roman" w:eastAsia="Times New Roman" w:hAnsi="Times New Roman" w:cs="Times New Roman"/>
          <w:b/>
          <w:bCs/>
          <w:color w:val="333333"/>
          <w:sz w:val="16"/>
          <w:vertAlign w:val="superscript"/>
        </w:rPr>
        <w:t>7</w:t>
      </w:r>
      <w:r w:rsidRPr="00023159">
        <w:rPr>
          <w:rFonts w:ascii="Times New Roman" w:eastAsia="Times New Roman" w:hAnsi="Times New Roman" w:cs="Times New Roman"/>
          <w:color w:val="333333"/>
          <w:sz w:val="25"/>
          <w:szCs w:val="25"/>
        </w:rPr>
        <w:t xml:space="preserve"> Закону України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забезпечення рівних прав та можливостей жінок і </w:t>
      </w:r>
      <w:proofErr w:type="spellStart"/>
      <w:r w:rsidRPr="00023159">
        <w:rPr>
          <w:rFonts w:ascii="Times New Roman" w:eastAsia="Times New Roman" w:hAnsi="Times New Roman" w:cs="Times New Roman"/>
          <w:color w:val="333333"/>
          <w:sz w:val="25"/>
          <w:szCs w:val="25"/>
        </w:rPr>
        <w:t>чоловіків”</w:t>
      </w:r>
      <w:proofErr w:type="spellEnd"/>
      <w:r w:rsidRPr="00023159">
        <w:rPr>
          <w:rFonts w:ascii="Times New Roman" w:eastAsia="Times New Roman" w:hAnsi="Times New Roman" w:cs="Times New Roman"/>
          <w:color w:val="333333"/>
          <w:sz w:val="25"/>
          <w:szCs w:val="25"/>
        </w:rPr>
        <w:t xml:space="preserve"> Кабінет Міністрів України</w:t>
      </w:r>
      <w:r w:rsidRPr="00023159">
        <w:rPr>
          <w:rFonts w:ascii="Times New Roman" w:eastAsia="Times New Roman" w:hAnsi="Times New Roman" w:cs="Times New Roman"/>
          <w:b/>
          <w:bCs/>
          <w:color w:val="333333"/>
          <w:spacing w:val="31"/>
          <w:sz w:val="24"/>
          <w:szCs w:val="24"/>
        </w:rPr>
        <w:t> постановляє</w:t>
      </w:r>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 w:name="n5"/>
      <w:bookmarkEnd w:id="3"/>
      <w:r w:rsidRPr="00023159">
        <w:rPr>
          <w:rFonts w:ascii="Times New Roman" w:eastAsia="Times New Roman" w:hAnsi="Times New Roman" w:cs="Times New Roman"/>
          <w:color w:val="333333"/>
          <w:sz w:val="25"/>
          <w:szCs w:val="25"/>
        </w:rPr>
        <w:t>1. Затвердити </w:t>
      </w:r>
      <w:hyperlink r:id="rId9" w:anchor="n12" w:history="1">
        <w:r w:rsidRPr="00023159">
          <w:rPr>
            <w:rFonts w:ascii="Times New Roman" w:eastAsia="Times New Roman" w:hAnsi="Times New Roman" w:cs="Times New Roman"/>
            <w:color w:val="006600"/>
            <w:sz w:val="24"/>
            <w:szCs w:val="24"/>
            <w:u w:val="single"/>
          </w:rPr>
          <w:t>Порядок взаємодії суб’єктів, що здійснюють заходи у сфері запобігання та протидії домашньому насильству і насильству за ознакою статі</w:t>
        </w:r>
      </w:hyperlink>
      <w:r w:rsidRPr="00023159">
        <w:rPr>
          <w:rFonts w:ascii="Times New Roman" w:eastAsia="Times New Roman" w:hAnsi="Times New Roman" w:cs="Times New Roman"/>
          <w:color w:val="333333"/>
          <w:sz w:val="25"/>
          <w:szCs w:val="25"/>
        </w:rPr>
        <w:t>, що додається.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 w:name="n6"/>
      <w:bookmarkEnd w:id="4"/>
      <w:r w:rsidRPr="00023159">
        <w:rPr>
          <w:rFonts w:ascii="Times New Roman" w:eastAsia="Times New Roman" w:hAnsi="Times New Roman" w:cs="Times New Roman"/>
          <w:color w:val="333333"/>
          <w:sz w:val="25"/>
          <w:szCs w:val="25"/>
        </w:rPr>
        <w:t>2. Визнати такими, що втратили чинність, постанови Кабінету Міністрів України згідно з </w:t>
      </w:r>
      <w:hyperlink r:id="rId10" w:anchor="n252" w:history="1">
        <w:r w:rsidRPr="00023159">
          <w:rPr>
            <w:rFonts w:ascii="Times New Roman" w:eastAsia="Times New Roman" w:hAnsi="Times New Roman" w:cs="Times New Roman"/>
            <w:color w:val="006600"/>
            <w:sz w:val="24"/>
            <w:szCs w:val="24"/>
            <w:u w:val="single"/>
          </w:rPr>
          <w:t>переліком</w:t>
        </w:r>
      </w:hyperlink>
      <w:r w:rsidRPr="00023159">
        <w:rPr>
          <w:rFonts w:ascii="Times New Roman" w:eastAsia="Times New Roman" w:hAnsi="Times New Roman" w:cs="Times New Roman"/>
          <w:color w:val="333333"/>
          <w:sz w:val="25"/>
          <w:szCs w:val="25"/>
        </w:rPr>
        <w:t>, що додається.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 w:name="n7"/>
      <w:bookmarkEnd w:id="5"/>
      <w:r w:rsidRPr="00023159">
        <w:rPr>
          <w:rFonts w:ascii="Times New Roman" w:eastAsia="Times New Roman" w:hAnsi="Times New Roman" w:cs="Times New Roman"/>
          <w:color w:val="333333"/>
          <w:sz w:val="25"/>
          <w:szCs w:val="25"/>
        </w:rPr>
        <w:t>3. Міністерствам, іншим центральним та місцевим органам виконавчої влади привести у тримісячний строк власні нормативно-правові акти у відповідність з цією постановою.</w:t>
      </w:r>
    </w:p>
    <w:tbl>
      <w:tblPr>
        <w:tblW w:w="5000" w:type="pct"/>
        <w:tblCellMar>
          <w:left w:w="0" w:type="dxa"/>
          <w:right w:w="0" w:type="dxa"/>
        </w:tblCellMar>
        <w:tblLook w:val="04A0"/>
      </w:tblPr>
      <w:tblGrid>
        <w:gridCol w:w="2893"/>
        <w:gridCol w:w="6752"/>
      </w:tblGrid>
      <w:tr w:rsidR="00023159" w:rsidRPr="00023159" w:rsidTr="00023159">
        <w:tc>
          <w:tcPr>
            <w:tcW w:w="1500" w:type="pct"/>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313" w:after="157" w:line="240" w:lineRule="auto"/>
              <w:jc w:val="center"/>
              <w:rPr>
                <w:rFonts w:ascii="Times New Roman" w:eastAsia="Times New Roman" w:hAnsi="Times New Roman" w:cs="Times New Roman"/>
                <w:sz w:val="24"/>
                <w:szCs w:val="24"/>
              </w:rPr>
            </w:pPr>
            <w:bookmarkStart w:id="6" w:name="n8"/>
            <w:bookmarkEnd w:id="6"/>
            <w:r w:rsidRPr="00023159">
              <w:rPr>
                <w:rFonts w:ascii="Times New Roman" w:eastAsia="Times New Roman" w:hAnsi="Times New Roman" w:cs="Times New Roman"/>
                <w:b/>
                <w:bCs/>
                <w:sz w:val="24"/>
                <w:szCs w:val="24"/>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313" w:after="0" w:line="240" w:lineRule="auto"/>
              <w:jc w:val="right"/>
              <w:rPr>
                <w:rFonts w:ascii="Times New Roman" w:eastAsia="Times New Roman" w:hAnsi="Times New Roman" w:cs="Times New Roman"/>
                <w:sz w:val="24"/>
                <w:szCs w:val="24"/>
              </w:rPr>
            </w:pPr>
            <w:r w:rsidRPr="00023159">
              <w:rPr>
                <w:rFonts w:ascii="Times New Roman" w:eastAsia="Times New Roman" w:hAnsi="Times New Roman" w:cs="Times New Roman"/>
                <w:b/>
                <w:bCs/>
                <w:sz w:val="24"/>
                <w:szCs w:val="24"/>
              </w:rPr>
              <w:t>В.ГРОЙСМАН</w:t>
            </w:r>
          </w:p>
        </w:tc>
      </w:tr>
      <w:tr w:rsidR="00023159" w:rsidRPr="00023159" w:rsidTr="00023159">
        <w:tc>
          <w:tcPr>
            <w:tcW w:w="0" w:type="auto"/>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313" w:after="157" w:line="240" w:lineRule="auto"/>
              <w:jc w:val="center"/>
              <w:rPr>
                <w:rFonts w:ascii="Times New Roman" w:eastAsia="Times New Roman" w:hAnsi="Times New Roman" w:cs="Times New Roman"/>
                <w:sz w:val="24"/>
                <w:szCs w:val="24"/>
              </w:rPr>
            </w:pPr>
            <w:r w:rsidRPr="00023159">
              <w:rPr>
                <w:rFonts w:ascii="Times New Roman" w:eastAsia="Times New Roman" w:hAnsi="Times New Roman" w:cs="Times New Roman"/>
                <w:b/>
                <w:bCs/>
                <w:sz w:val="24"/>
                <w:szCs w:val="24"/>
              </w:rPr>
              <w:t>Інд. 73</w:t>
            </w:r>
          </w:p>
        </w:tc>
        <w:tc>
          <w:tcPr>
            <w:tcW w:w="0" w:type="auto"/>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313" w:after="0" w:line="240" w:lineRule="auto"/>
              <w:jc w:val="right"/>
              <w:rPr>
                <w:rFonts w:ascii="Times New Roman" w:eastAsia="Times New Roman" w:hAnsi="Times New Roman" w:cs="Times New Roman"/>
                <w:sz w:val="24"/>
                <w:szCs w:val="24"/>
              </w:rPr>
            </w:pPr>
            <w:r w:rsidRPr="00023159">
              <w:rPr>
                <w:rFonts w:ascii="Times New Roman" w:eastAsia="Times New Roman" w:hAnsi="Times New Roman" w:cs="Times New Roman"/>
                <w:b/>
                <w:bCs/>
                <w:sz w:val="24"/>
                <w:szCs w:val="24"/>
              </w:rPr>
              <w:br/>
            </w:r>
          </w:p>
        </w:tc>
      </w:tr>
    </w:tbl>
    <w:p w:rsidR="00023159" w:rsidRPr="00023159" w:rsidRDefault="00023159" w:rsidP="00023159">
      <w:pPr>
        <w:spacing w:after="0" w:line="240" w:lineRule="auto"/>
        <w:rPr>
          <w:rFonts w:ascii="Times New Roman" w:eastAsia="Times New Roman" w:hAnsi="Times New Roman" w:cs="Times New Roman"/>
          <w:sz w:val="24"/>
          <w:szCs w:val="24"/>
        </w:rPr>
      </w:pPr>
      <w:r w:rsidRPr="00023159">
        <w:rPr>
          <w:rFonts w:ascii="Times New Roman" w:eastAsia="Times New Roman" w:hAnsi="Times New Roman" w:cs="Times New Roman"/>
          <w:sz w:val="24"/>
          <w:szCs w:val="24"/>
        </w:rPr>
        <w:pict>
          <v:rect id="_x0000_i1025" style="width:0;height:0" o:hrstd="t" o:hrnoshade="t" o:hr="t" fillcolor="black" stroked="f"/>
        </w:pict>
      </w:r>
    </w:p>
    <w:tbl>
      <w:tblPr>
        <w:tblW w:w="5000" w:type="pct"/>
        <w:tblCellMar>
          <w:left w:w="0" w:type="dxa"/>
          <w:right w:w="0" w:type="dxa"/>
        </w:tblCellMar>
        <w:tblLook w:val="04A0"/>
      </w:tblPr>
      <w:tblGrid>
        <w:gridCol w:w="3858"/>
        <w:gridCol w:w="5787"/>
      </w:tblGrid>
      <w:tr w:rsidR="00023159" w:rsidRPr="00023159" w:rsidTr="00023159">
        <w:tc>
          <w:tcPr>
            <w:tcW w:w="2000" w:type="pct"/>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157" w:after="157" w:line="240" w:lineRule="auto"/>
              <w:rPr>
                <w:rFonts w:ascii="Times New Roman" w:eastAsia="Times New Roman" w:hAnsi="Times New Roman" w:cs="Times New Roman"/>
                <w:sz w:val="24"/>
                <w:szCs w:val="24"/>
              </w:rPr>
            </w:pPr>
            <w:bookmarkStart w:id="7" w:name="n261"/>
            <w:bookmarkStart w:id="8" w:name="n10"/>
            <w:bookmarkEnd w:id="7"/>
            <w:bookmarkEnd w:id="8"/>
            <w:r w:rsidRPr="00023159">
              <w:rPr>
                <w:rFonts w:ascii="Times New Roman" w:eastAsia="Times New Roman" w:hAnsi="Times New Roman" w:cs="Times New Roman"/>
                <w:b/>
                <w:bCs/>
                <w:sz w:val="24"/>
                <w:szCs w:val="24"/>
              </w:rPr>
              <w:br/>
            </w:r>
          </w:p>
        </w:tc>
        <w:tc>
          <w:tcPr>
            <w:tcW w:w="3000" w:type="pct"/>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157" w:after="157" w:line="240" w:lineRule="auto"/>
              <w:jc w:val="center"/>
              <w:rPr>
                <w:rFonts w:ascii="Times New Roman" w:eastAsia="Times New Roman" w:hAnsi="Times New Roman" w:cs="Times New Roman"/>
                <w:sz w:val="24"/>
                <w:szCs w:val="24"/>
              </w:rPr>
            </w:pPr>
            <w:r w:rsidRPr="00023159">
              <w:rPr>
                <w:rFonts w:ascii="Times New Roman" w:eastAsia="Times New Roman" w:hAnsi="Times New Roman" w:cs="Times New Roman"/>
                <w:b/>
                <w:bCs/>
                <w:sz w:val="24"/>
                <w:szCs w:val="24"/>
              </w:rPr>
              <w:t>ЗАТВЕРДЖЕНО</w:t>
            </w:r>
            <w:r w:rsidRPr="00023159">
              <w:rPr>
                <w:rFonts w:ascii="Times New Roman" w:eastAsia="Times New Roman" w:hAnsi="Times New Roman" w:cs="Times New Roman"/>
                <w:sz w:val="24"/>
                <w:szCs w:val="24"/>
              </w:rPr>
              <w:br/>
            </w:r>
            <w:r w:rsidRPr="00023159">
              <w:rPr>
                <w:rFonts w:ascii="Times New Roman" w:eastAsia="Times New Roman" w:hAnsi="Times New Roman" w:cs="Times New Roman"/>
                <w:b/>
                <w:bCs/>
                <w:sz w:val="24"/>
                <w:szCs w:val="24"/>
              </w:rPr>
              <w:t>постановою Кабінету Міністрів України</w:t>
            </w:r>
            <w:r w:rsidRPr="00023159">
              <w:rPr>
                <w:rFonts w:ascii="Times New Roman" w:eastAsia="Times New Roman" w:hAnsi="Times New Roman" w:cs="Times New Roman"/>
                <w:sz w:val="24"/>
                <w:szCs w:val="24"/>
              </w:rPr>
              <w:br/>
            </w:r>
            <w:r w:rsidRPr="00023159">
              <w:rPr>
                <w:rFonts w:ascii="Times New Roman" w:eastAsia="Times New Roman" w:hAnsi="Times New Roman" w:cs="Times New Roman"/>
                <w:b/>
                <w:bCs/>
                <w:sz w:val="24"/>
                <w:szCs w:val="24"/>
              </w:rPr>
              <w:t>від 22 серпня 2018 р. № 658</w:t>
            </w:r>
          </w:p>
        </w:tc>
      </w:tr>
    </w:tbl>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 w:name="n11"/>
      <w:bookmarkEnd w:id="9"/>
    </w:p>
    <w:p w:rsidR="00023159" w:rsidRPr="00023159" w:rsidRDefault="00023159" w:rsidP="00023159">
      <w:pPr>
        <w:shd w:val="clear" w:color="auto" w:fill="FFFFFF"/>
        <w:spacing w:before="313" w:after="470" w:line="240" w:lineRule="auto"/>
        <w:ind w:left="470" w:right="470"/>
        <w:jc w:val="center"/>
        <w:rPr>
          <w:rFonts w:ascii="Times New Roman" w:eastAsia="Times New Roman" w:hAnsi="Times New Roman" w:cs="Times New Roman"/>
          <w:color w:val="333333"/>
          <w:sz w:val="25"/>
          <w:szCs w:val="25"/>
        </w:rPr>
      </w:pPr>
      <w:bookmarkStart w:id="10" w:name="n12"/>
      <w:bookmarkEnd w:id="10"/>
      <w:r w:rsidRPr="00023159">
        <w:rPr>
          <w:rFonts w:ascii="Times New Roman" w:eastAsia="Times New Roman" w:hAnsi="Times New Roman" w:cs="Times New Roman"/>
          <w:b/>
          <w:bCs/>
          <w:color w:val="333333"/>
          <w:sz w:val="32"/>
        </w:rPr>
        <w:t>ПОРЯДОК</w:t>
      </w:r>
      <w:r w:rsidRPr="00023159">
        <w:rPr>
          <w:rFonts w:ascii="Times New Roman" w:eastAsia="Times New Roman" w:hAnsi="Times New Roman" w:cs="Times New Roman"/>
          <w:color w:val="333333"/>
          <w:sz w:val="25"/>
          <w:szCs w:val="25"/>
        </w:rPr>
        <w:br/>
      </w:r>
      <w:r w:rsidRPr="00023159">
        <w:rPr>
          <w:rFonts w:ascii="Times New Roman" w:eastAsia="Times New Roman" w:hAnsi="Times New Roman" w:cs="Times New Roman"/>
          <w:b/>
          <w:bCs/>
          <w:color w:val="333333"/>
          <w:sz w:val="32"/>
        </w:rPr>
        <w:t>взаємодії суб’єктів, що здійснюють заходи у сфері запобігання та протидії домашньому насильству і насильству за ознакою статі</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11" w:name="n316"/>
      <w:bookmarkEnd w:id="11"/>
      <w:r w:rsidRPr="00023159">
        <w:rPr>
          <w:rFonts w:ascii="Times New Roman" w:eastAsia="Times New Roman" w:hAnsi="Times New Roman" w:cs="Times New Roman"/>
          <w:i/>
          <w:iCs/>
          <w:color w:val="333333"/>
          <w:sz w:val="24"/>
          <w:szCs w:val="24"/>
        </w:rPr>
        <w:lastRenderedPageBreak/>
        <w:t xml:space="preserve">{У тексті Порядку слова </w:t>
      </w:r>
      <w:proofErr w:type="spellStart"/>
      <w:r w:rsidRPr="00023159">
        <w:rPr>
          <w:rFonts w:ascii="Times New Roman" w:eastAsia="Times New Roman" w:hAnsi="Times New Roman" w:cs="Times New Roman"/>
          <w:i/>
          <w:iCs/>
          <w:color w:val="333333"/>
          <w:sz w:val="24"/>
          <w:szCs w:val="24"/>
        </w:rPr>
        <w:t>“центр</w:t>
      </w:r>
      <w:proofErr w:type="spellEnd"/>
      <w:r w:rsidRPr="00023159">
        <w:rPr>
          <w:rFonts w:ascii="Times New Roman" w:eastAsia="Times New Roman" w:hAnsi="Times New Roman" w:cs="Times New Roman"/>
          <w:i/>
          <w:iCs/>
          <w:color w:val="333333"/>
          <w:sz w:val="24"/>
          <w:szCs w:val="24"/>
        </w:rPr>
        <w:t xml:space="preserve"> соціальних служб для сім’ї, дітей та </w:t>
      </w:r>
      <w:proofErr w:type="spellStart"/>
      <w:r w:rsidRPr="00023159">
        <w:rPr>
          <w:rFonts w:ascii="Times New Roman" w:eastAsia="Times New Roman" w:hAnsi="Times New Roman" w:cs="Times New Roman"/>
          <w:i/>
          <w:iCs/>
          <w:color w:val="333333"/>
          <w:sz w:val="24"/>
          <w:szCs w:val="24"/>
        </w:rPr>
        <w:t>молоді”</w:t>
      </w:r>
      <w:proofErr w:type="spellEnd"/>
      <w:r w:rsidRPr="00023159">
        <w:rPr>
          <w:rFonts w:ascii="Times New Roman" w:eastAsia="Times New Roman" w:hAnsi="Times New Roman" w:cs="Times New Roman"/>
          <w:i/>
          <w:iCs/>
          <w:color w:val="333333"/>
          <w:sz w:val="24"/>
          <w:szCs w:val="24"/>
        </w:rPr>
        <w:t xml:space="preserve"> в усіх відмінках та формах числа замінено словами </w:t>
      </w:r>
      <w:proofErr w:type="spellStart"/>
      <w:r w:rsidRPr="00023159">
        <w:rPr>
          <w:rFonts w:ascii="Times New Roman" w:eastAsia="Times New Roman" w:hAnsi="Times New Roman" w:cs="Times New Roman"/>
          <w:i/>
          <w:iCs/>
          <w:color w:val="333333"/>
          <w:sz w:val="24"/>
          <w:szCs w:val="24"/>
        </w:rPr>
        <w:t>“центр</w:t>
      </w:r>
      <w:proofErr w:type="spellEnd"/>
      <w:r w:rsidRPr="00023159">
        <w:rPr>
          <w:rFonts w:ascii="Times New Roman" w:eastAsia="Times New Roman" w:hAnsi="Times New Roman" w:cs="Times New Roman"/>
          <w:i/>
          <w:iCs/>
          <w:color w:val="333333"/>
          <w:sz w:val="24"/>
          <w:szCs w:val="24"/>
        </w:rPr>
        <w:t xml:space="preserve"> соціальних </w:t>
      </w:r>
      <w:proofErr w:type="spellStart"/>
      <w:r w:rsidRPr="00023159">
        <w:rPr>
          <w:rFonts w:ascii="Times New Roman" w:eastAsia="Times New Roman" w:hAnsi="Times New Roman" w:cs="Times New Roman"/>
          <w:i/>
          <w:iCs/>
          <w:color w:val="333333"/>
          <w:sz w:val="24"/>
          <w:szCs w:val="24"/>
        </w:rPr>
        <w:t>служб”</w:t>
      </w:r>
      <w:proofErr w:type="spellEnd"/>
      <w:r w:rsidRPr="00023159">
        <w:rPr>
          <w:rFonts w:ascii="Times New Roman" w:eastAsia="Times New Roman" w:hAnsi="Times New Roman" w:cs="Times New Roman"/>
          <w:i/>
          <w:iCs/>
          <w:color w:val="333333"/>
          <w:sz w:val="24"/>
          <w:szCs w:val="24"/>
        </w:rPr>
        <w:t xml:space="preserve"> у відповідному відмінку та числі згідно з Постановою КМ </w:t>
      </w:r>
      <w:hyperlink r:id="rId11" w:anchor="n53"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bookmarkStart w:id="12" w:name="n13"/>
      <w:bookmarkEnd w:id="12"/>
      <w:r w:rsidRPr="00023159">
        <w:rPr>
          <w:rFonts w:ascii="Times New Roman" w:eastAsia="Times New Roman" w:hAnsi="Times New Roman" w:cs="Times New Roman"/>
          <w:b/>
          <w:bCs/>
          <w:color w:val="333333"/>
          <w:sz w:val="28"/>
        </w:rPr>
        <w:t>Загальна частина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3" w:name="n14"/>
      <w:bookmarkEnd w:id="13"/>
      <w:r w:rsidRPr="00023159">
        <w:rPr>
          <w:rFonts w:ascii="Times New Roman" w:eastAsia="Times New Roman" w:hAnsi="Times New Roman" w:cs="Times New Roman"/>
          <w:color w:val="333333"/>
          <w:sz w:val="25"/>
          <w:szCs w:val="25"/>
        </w:rPr>
        <w:t>1. Цим Порядком визначається механізм взаємодії суб’єктів, що здійснюють заходи у сфері запобігання та протидії домашньому насильству і насильству за ознакою статі (далі - суб’єкти), спрямованої на забезпечення комплексного інтегрованого підходу до подолання насильства та сприяння реалізації прав осіб, постраждалих від насильства (далі - постраждалі особи), шляхом запобігання насильству, ефективного реагування на факти насильства, надання допомоги та захисту постраждалим особам, забезпечення відшкодування заподіяної шкоди, належного розслідування фактів насильства та притягнення кривдників до передбаченої законом відповідальності.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 w:name="n15"/>
      <w:bookmarkEnd w:id="14"/>
      <w:r w:rsidRPr="00023159">
        <w:rPr>
          <w:rFonts w:ascii="Times New Roman" w:eastAsia="Times New Roman" w:hAnsi="Times New Roman" w:cs="Times New Roman"/>
          <w:color w:val="333333"/>
          <w:sz w:val="25"/>
          <w:szCs w:val="25"/>
        </w:rPr>
        <w:t>2. У цьому Порядку терміни вживаються у значенні, наведеному в Законах України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"https://zakon.rada.gov.ua/laws/show/2229-19"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запобігання та протидію домашньому </w:t>
      </w:r>
      <w:proofErr w:type="spellStart"/>
      <w:r w:rsidRPr="00023159">
        <w:rPr>
          <w:rFonts w:ascii="Times New Roman" w:eastAsia="Times New Roman" w:hAnsi="Times New Roman" w:cs="Times New Roman"/>
          <w:color w:val="000099"/>
          <w:sz w:val="24"/>
          <w:szCs w:val="24"/>
          <w:u w:val="single"/>
        </w:rPr>
        <w:t>насильству”</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"https://zakon.rada.gov.ua/laws/show/2866-15"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забезпечення рівних прав та можливостей жінок і </w:t>
      </w:r>
      <w:proofErr w:type="spellStart"/>
      <w:r w:rsidRPr="00023159">
        <w:rPr>
          <w:rFonts w:ascii="Times New Roman" w:eastAsia="Times New Roman" w:hAnsi="Times New Roman" w:cs="Times New Roman"/>
          <w:color w:val="000099"/>
          <w:sz w:val="24"/>
          <w:szCs w:val="24"/>
          <w:u w:val="single"/>
        </w:rPr>
        <w:t>чоловіків”</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і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"https://zakon.rada.gov.ua/laws/show/966-15"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соціальні </w:t>
      </w:r>
      <w:proofErr w:type="spellStart"/>
      <w:r w:rsidRPr="00023159">
        <w:rPr>
          <w:rFonts w:ascii="Times New Roman" w:eastAsia="Times New Roman" w:hAnsi="Times New Roman" w:cs="Times New Roman"/>
          <w:color w:val="000099"/>
          <w:sz w:val="24"/>
          <w:szCs w:val="24"/>
          <w:u w:val="single"/>
        </w:rPr>
        <w:t>послуги”</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 w:name="n16"/>
      <w:bookmarkEnd w:id="15"/>
      <w:r w:rsidRPr="00023159">
        <w:rPr>
          <w:rFonts w:ascii="Times New Roman" w:eastAsia="Times New Roman" w:hAnsi="Times New Roman" w:cs="Times New Roman"/>
          <w:color w:val="333333"/>
          <w:sz w:val="25"/>
          <w:szCs w:val="25"/>
        </w:rPr>
        <w:t>3. Діяльність суб’єктів спрямована на запобігання та протидію насильству і ґрунтується на таких засадах:</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 w:name="n17"/>
      <w:bookmarkEnd w:id="16"/>
      <w:r w:rsidRPr="00023159">
        <w:rPr>
          <w:rFonts w:ascii="Times New Roman" w:eastAsia="Times New Roman" w:hAnsi="Times New Roman" w:cs="Times New Roman"/>
          <w:color w:val="333333"/>
          <w:sz w:val="25"/>
          <w:szCs w:val="25"/>
        </w:rPr>
        <w:t>гарантування постраждалим особам безпеки та основоположних прав і свобод людини і громадянина, зокрема права на життя, свободу та особисту недоторканність, на повагу до приватного та сімейного життя, на справедливий суд, на правову допомогу, з урахуванням практики Європейського суду з прав людини;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 w:name="n18"/>
      <w:bookmarkEnd w:id="17"/>
      <w:r w:rsidRPr="00023159">
        <w:rPr>
          <w:rFonts w:ascii="Times New Roman" w:eastAsia="Times New Roman" w:hAnsi="Times New Roman" w:cs="Times New Roman"/>
          <w:color w:val="333333"/>
          <w:sz w:val="25"/>
          <w:szCs w:val="25"/>
        </w:rPr>
        <w:t>належної уваги до факту насильства під час здійснення заходів у сфері запобігання та протидії домашньому насильству і насильству за ознакою статі;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 w:name="n19"/>
      <w:bookmarkEnd w:id="18"/>
      <w:r w:rsidRPr="00023159">
        <w:rPr>
          <w:rFonts w:ascii="Times New Roman" w:eastAsia="Times New Roman" w:hAnsi="Times New Roman" w:cs="Times New Roman"/>
          <w:color w:val="333333"/>
          <w:sz w:val="25"/>
          <w:szCs w:val="25"/>
        </w:rPr>
        <w:t>врахування непропорційного впливу насильства на жінок і чоловіків, дітей та дорослих, дотримання принципу забезпечення рівних прав та можливостей жінок і чоловіків під час здійснення заходів у сфері запобігання та протидії домашньому насильству і насильству за ознакою статі;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 w:name="n20"/>
      <w:bookmarkEnd w:id="19"/>
      <w:r w:rsidRPr="00023159">
        <w:rPr>
          <w:rFonts w:ascii="Times New Roman" w:eastAsia="Times New Roman" w:hAnsi="Times New Roman" w:cs="Times New Roman"/>
          <w:color w:val="333333"/>
          <w:sz w:val="25"/>
          <w:szCs w:val="25"/>
        </w:rPr>
        <w:t>визнання суспільної небезпеки насильства та забезпечення нетерпимого ставлення до будь-яких його проявів;</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 w:name="n21"/>
      <w:bookmarkEnd w:id="20"/>
      <w:r w:rsidRPr="00023159">
        <w:rPr>
          <w:rFonts w:ascii="Times New Roman" w:eastAsia="Times New Roman" w:hAnsi="Times New Roman" w:cs="Times New Roman"/>
          <w:color w:val="333333"/>
          <w:sz w:val="25"/>
          <w:szCs w:val="25"/>
        </w:rPr>
        <w:t>поваги та неупередженого, небайдужого ставлення до постраждалих осіб з боку суб’єктів, забезпечення пріоритетності прав, законних інтересів та безпеки постраждалих осіб під час здійснення заходів у сфері запобігання та протидії домашньому насильству і насильству за ознакою статі;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 w:name="n22"/>
      <w:bookmarkEnd w:id="21"/>
      <w:r w:rsidRPr="00023159">
        <w:rPr>
          <w:rFonts w:ascii="Times New Roman" w:eastAsia="Times New Roman" w:hAnsi="Times New Roman" w:cs="Times New Roman"/>
          <w:color w:val="333333"/>
          <w:sz w:val="25"/>
          <w:szCs w:val="25"/>
        </w:rPr>
        <w:t>конфіденційності інформації про постраждалих осіб та осіб, які повідомили про вчинення насильства;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2" w:name="n23"/>
      <w:bookmarkEnd w:id="22"/>
      <w:r w:rsidRPr="00023159">
        <w:rPr>
          <w:rFonts w:ascii="Times New Roman" w:eastAsia="Times New Roman" w:hAnsi="Times New Roman" w:cs="Times New Roman"/>
          <w:color w:val="333333"/>
          <w:sz w:val="25"/>
          <w:szCs w:val="25"/>
        </w:rPr>
        <w:t>добровільності отримання допомоги постраждалими особами, крім дітей та недієздатних осіб;</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3" w:name="n24"/>
      <w:bookmarkEnd w:id="23"/>
      <w:r w:rsidRPr="00023159">
        <w:rPr>
          <w:rFonts w:ascii="Times New Roman" w:eastAsia="Times New Roman" w:hAnsi="Times New Roman" w:cs="Times New Roman"/>
          <w:color w:val="333333"/>
          <w:sz w:val="25"/>
          <w:szCs w:val="25"/>
        </w:rPr>
        <w:t>врахування особливих потреб та інтересів постраждалих осіб, зокрема осіб з інвалідністю, вагітних жінок, дітей, недієздатних осіб, осіб похилого віку;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4" w:name="n25"/>
      <w:bookmarkEnd w:id="24"/>
      <w:r w:rsidRPr="00023159">
        <w:rPr>
          <w:rFonts w:ascii="Times New Roman" w:eastAsia="Times New Roman" w:hAnsi="Times New Roman" w:cs="Times New Roman"/>
          <w:color w:val="333333"/>
          <w:sz w:val="25"/>
          <w:szCs w:val="25"/>
        </w:rPr>
        <w:t>ефективної взаємодії суб’єктів із громадськими об’єднаннями, міжнародними організаціями, засобами масової інформації, іншими заінтересованими юридичними та фізичними особами;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 w:name="n26"/>
      <w:bookmarkEnd w:id="25"/>
      <w:r w:rsidRPr="00023159">
        <w:rPr>
          <w:rFonts w:ascii="Times New Roman" w:eastAsia="Times New Roman" w:hAnsi="Times New Roman" w:cs="Times New Roman"/>
          <w:color w:val="333333"/>
          <w:sz w:val="25"/>
          <w:szCs w:val="25"/>
        </w:rPr>
        <w:t>недопущення дискримінації за будь-якою ознакою під час реалізації заходів у сфері запобігання та протидії домашньому насильству і насильству за ознакою статі.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6" w:name="n27"/>
      <w:bookmarkEnd w:id="26"/>
      <w:r w:rsidRPr="00023159">
        <w:rPr>
          <w:rFonts w:ascii="Times New Roman" w:eastAsia="Times New Roman" w:hAnsi="Times New Roman" w:cs="Times New Roman"/>
          <w:color w:val="333333"/>
          <w:sz w:val="25"/>
          <w:szCs w:val="25"/>
        </w:rPr>
        <w:lastRenderedPageBreak/>
        <w:t>4. Механізм взаємодії суб’єктів спрямований на забезпечення ефективної та практичної реалізації прав постраждалих осіб, визначених Законами України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"https://zakon.rada.gov.ua/laws/show/2229-19"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запобігання та протидію домашньому </w:t>
      </w:r>
      <w:proofErr w:type="spellStart"/>
      <w:r w:rsidRPr="00023159">
        <w:rPr>
          <w:rFonts w:ascii="Times New Roman" w:eastAsia="Times New Roman" w:hAnsi="Times New Roman" w:cs="Times New Roman"/>
          <w:color w:val="000099"/>
          <w:sz w:val="24"/>
          <w:szCs w:val="24"/>
          <w:u w:val="single"/>
        </w:rPr>
        <w:t>насильству”</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"https://zakon.rada.gov.ua/laws/show/2866-15"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забезпечення рівних прав та можливостей жінок і </w:t>
      </w:r>
      <w:proofErr w:type="spellStart"/>
      <w:r w:rsidRPr="00023159">
        <w:rPr>
          <w:rFonts w:ascii="Times New Roman" w:eastAsia="Times New Roman" w:hAnsi="Times New Roman" w:cs="Times New Roman"/>
          <w:color w:val="000099"/>
          <w:sz w:val="24"/>
          <w:szCs w:val="24"/>
          <w:u w:val="single"/>
        </w:rPr>
        <w:t>чоловіків”</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7" w:name="n28"/>
      <w:bookmarkEnd w:id="27"/>
      <w:r w:rsidRPr="00023159">
        <w:rPr>
          <w:rFonts w:ascii="Times New Roman" w:eastAsia="Times New Roman" w:hAnsi="Times New Roman" w:cs="Times New Roman"/>
          <w:color w:val="333333"/>
          <w:sz w:val="25"/>
          <w:szCs w:val="25"/>
        </w:rPr>
        <w:t>5. Постраждала особа має право на: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8" w:name="n29"/>
      <w:bookmarkEnd w:id="28"/>
      <w:r w:rsidRPr="00023159">
        <w:rPr>
          <w:rFonts w:ascii="Times New Roman" w:eastAsia="Times New Roman" w:hAnsi="Times New Roman" w:cs="Times New Roman"/>
          <w:color w:val="333333"/>
          <w:sz w:val="25"/>
          <w:szCs w:val="25"/>
        </w:rPr>
        <w:t>дієвий, ефективний та невідкладний захист в усіх випадках насильства, недопущення повторних випадків насильства;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9" w:name="n30"/>
      <w:bookmarkEnd w:id="29"/>
      <w:r w:rsidRPr="00023159">
        <w:rPr>
          <w:rFonts w:ascii="Times New Roman" w:eastAsia="Times New Roman" w:hAnsi="Times New Roman" w:cs="Times New Roman"/>
          <w:color w:val="333333"/>
          <w:sz w:val="25"/>
          <w:szCs w:val="25"/>
        </w:rPr>
        <w:t>звернення особисто або через свого представника до суб’єктів;</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0" w:name="n31"/>
      <w:bookmarkEnd w:id="30"/>
      <w:r w:rsidRPr="00023159">
        <w:rPr>
          <w:rFonts w:ascii="Times New Roman" w:eastAsia="Times New Roman" w:hAnsi="Times New Roman" w:cs="Times New Roman"/>
          <w:color w:val="333333"/>
          <w:sz w:val="25"/>
          <w:szCs w:val="25"/>
        </w:rPr>
        <w:t>отримання від суб’єктів повної та вичерпної інформації про її права, соціальні послуги, медичну, соціальну, психологічну допомогу, якими вона може скористатися;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1" w:name="n32"/>
      <w:bookmarkEnd w:id="31"/>
      <w:r w:rsidRPr="00023159">
        <w:rPr>
          <w:rFonts w:ascii="Times New Roman" w:eastAsia="Times New Roman" w:hAnsi="Times New Roman" w:cs="Times New Roman"/>
          <w:color w:val="333333"/>
          <w:sz w:val="25"/>
          <w:szCs w:val="25"/>
        </w:rPr>
        <w:t>безоплатне отримання відповідно до законодавства соціальних послуг, медичної, соціальної та психологічної допомоги відповідно до її потреб;</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2" w:name="n33"/>
      <w:bookmarkEnd w:id="32"/>
      <w:r w:rsidRPr="00023159">
        <w:rPr>
          <w:rFonts w:ascii="Times New Roman" w:eastAsia="Times New Roman" w:hAnsi="Times New Roman" w:cs="Times New Roman"/>
          <w:color w:val="333333"/>
          <w:sz w:val="25"/>
          <w:szCs w:val="25"/>
        </w:rPr>
        <w:t>безоплатну правову допомогу у порядку, встановленому </w:t>
      </w:r>
      <w:hyperlink r:id="rId12" w:tgtFrame="_blank" w:history="1">
        <w:r w:rsidRPr="00023159">
          <w:rPr>
            <w:rFonts w:ascii="Times New Roman" w:eastAsia="Times New Roman" w:hAnsi="Times New Roman" w:cs="Times New Roman"/>
            <w:color w:val="000099"/>
            <w:sz w:val="24"/>
            <w:szCs w:val="24"/>
            <w:u w:val="single"/>
          </w:rPr>
          <w:t>Законом України</w:t>
        </w:r>
      </w:hyperlink>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безоплатну правову </w:t>
      </w:r>
      <w:proofErr w:type="spellStart"/>
      <w:r w:rsidRPr="00023159">
        <w:rPr>
          <w:rFonts w:ascii="Times New Roman" w:eastAsia="Times New Roman" w:hAnsi="Times New Roman" w:cs="Times New Roman"/>
          <w:color w:val="333333"/>
          <w:sz w:val="25"/>
          <w:szCs w:val="25"/>
        </w:rPr>
        <w:t>допомогу”</w:t>
      </w:r>
      <w:proofErr w:type="spellEnd"/>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3" w:name="n34"/>
      <w:bookmarkEnd w:id="33"/>
      <w:r w:rsidRPr="00023159">
        <w:rPr>
          <w:rFonts w:ascii="Times New Roman" w:eastAsia="Times New Roman" w:hAnsi="Times New Roman" w:cs="Times New Roman"/>
          <w:color w:val="333333"/>
          <w:sz w:val="25"/>
          <w:szCs w:val="25"/>
        </w:rPr>
        <w:t>повагу до честі та гідності, уважне та гуманне ставлення з боку суб’єктів;</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4" w:name="n35"/>
      <w:bookmarkEnd w:id="34"/>
      <w:r w:rsidRPr="00023159">
        <w:rPr>
          <w:rFonts w:ascii="Times New Roman" w:eastAsia="Times New Roman" w:hAnsi="Times New Roman" w:cs="Times New Roman"/>
          <w:color w:val="333333"/>
          <w:sz w:val="25"/>
          <w:szCs w:val="25"/>
        </w:rPr>
        <w:t>дотримання конфіденційності інформації особистого характеру, яка стала відома суб’єктам під час роботи з постраждалою особою, та захист персональних даних;</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5" w:name="n36"/>
      <w:bookmarkEnd w:id="35"/>
      <w:r w:rsidRPr="00023159">
        <w:rPr>
          <w:rFonts w:ascii="Times New Roman" w:eastAsia="Times New Roman" w:hAnsi="Times New Roman" w:cs="Times New Roman"/>
          <w:color w:val="333333"/>
          <w:sz w:val="25"/>
          <w:szCs w:val="25"/>
        </w:rPr>
        <w:t>вибір фахівця залежно від статі (за можливості);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6" w:name="n37"/>
      <w:bookmarkEnd w:id="36"/>
      <w:r w:rsidRPr="00023159">
        <w:rPr>
          <w:rFonts w:ascii="Times New Roman" w:eastAsia="Times New Roman" w:hAnsi="Times New Roman" w:cs="Times New Roman"/>
          <w:color w:val="333333"/>
          <w:sz w:val="25"/>
          <w:szCs w:val="25"/>
        </w:rPr>
        <w:t>відшкодування кривдниками завданих матеріальних збитків і шкоди, заподіяної фізичному та психічному здоров’ю, у порядку, визначеному законодавством;</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7" w:name="n38"/>
      <w:bookmarkEnd w:id="37"/>
      <w:r w:rsidRPr="00023159">
        <w:rPr>
          <w:rFonts w:ascii="Times New Roman" w:eastAsia="Times New Roman" w:hAnsi="Times New Roman" w:cs="Times New Roman"/>
          <w:color w:val="333333"/>
          <w:sz w:val="25"/>
          <w:szCs w:val="25"/>
        </w:rPr>
        <w:t>звернення до правоохоронних органів і суду з метою притягнення кривдників до відповідальності, застосування до них спеціальних заходів щодо протидії насильству;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8" w:name="n39"/>
      <w:bookmarkEnd w:id="38"/>
      <w:r w:rsidRPr="00023159">
        <w:rPr>
          <w:rFonts w:ascii="Times New Roman" w:eastAsia="Times New Roman" w:hAnsi="Times New Roman" w:cs="Times New Roman"/>
          <w:color w:val="333333"/>
          <w:sz w:val="25"/>
          <w:szCs w:val="25"/>
        </w:rPr>
        <w:t>своєчасне отримання інформації про остаточні рішення суду та процесуальні рішення правоохоронних органів, пов’язані з розглядом факту вчинення стосовно неї насильства, зокрема пов’язані з ізоляцією кривдника або його звільненням;</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9" w:name="n40"/>
      <w:bookmarkEnd w:id="39"/>
      <w:r w:rsidRPr="00023159">
        <w:rPr>
          <w:rFonts w:ascii="Times New Roman" w:eastAsia="Times New Roman" w:hAnsi="Times New Roman" w:cs="Times New Roman"/>
          <w:color w:val="333333"/>
          <w:sz w:val="25"/>
          <w:szCs w:val="25"/>
        </w:rPr>
        <w:t>інші права, передбачені законодавством у сфері запобігання та протидії домашньому насильству і насильству за ознакою статі, а також міжнародними договорами, згоду на обов’язковість яких надано Верховною Радою України.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0" w:name="n41"/>
      <w:bookmarkEnd w:id="40"/>
      <w:r w:rsidRPr="00023159">
        <w:rPr>
          <w:rFonts w:ascii="Times New Roman" w:eastAsia="Times New Roman" w:hAnsi="Times New Roman" w:cs="Times New Roman"/>
          <w:color w:val="333333"/>
          <w:sz w:val="25"/>
          <w:szCs w:val="25"/>
        </w:rPr>
        <w:t>6. Дія цього Порядку поширюється на суб’єктів, визначених </w:t>
      </w:r>
      <w:hyperlink r:id="rId13" w:anchor="n67" w:tgtFrame="_blank" w:history="1">
        <w:r w:rsidRPr="00023159">
          <w:rPr>
            <w:rFonts w:ascii="Times New Roman" w:eastAsia="Times New Roman" w:hAnsi="Times New Roman" w:cs="Times New Roman"/>
            <w:color w:val="000099"/>
            <w:sz w:val="24"/>
            <w:szCs w:val="24"/>
            <w:u w:val="single"/>
          </w:rPr>
          <w:t>статтею 6</w:t>
        </w:r>
      </w:hyperlink>
      <w:r w:rsidRPr="00023159">
        <w:rPr>
          <w:rFonts w:ascii="Times New Roman" w:eastAsia="Times New Roman" w:hAnsi="Times New Roman" w:cs="Times New Roman"/>
          <w:color w:val="333333"/>
          <w:sz w:val="25"/>
          <w:szCs w:val="25"/>
        </w:rPr>
        <w:t xml:space="preserve"> Закону України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запобігання та протидію домашньому </w:t>
      </w:r>
      <w:proofErr w:type="spellStart"/>
      <w:r w:rsidRPr="00023159">
        <w:rPr>
          <w:rFonts w:ascii="Times New Roman" w:eastAsia="Times New Roman" w:hAnsi="Times New Roman" w:cs="Times New Roman"/>
          <w:color w:val="333333"/>
          <w:sz w:val="25"/>
          <w:szCs w:val="25"/>
        </w:rPr>
        <w:t>насильству”</w:t>
      </w:r>
      <w:proofErr w:type="spellEnd"/>
      <w:r w:rsidRPr="00023159">
        <w:rPr>
          <w:rFonts w:ascii="Times New Roman" w:eastAsia="Times New Roman" w:hAnsi="Times New Roman" w:cs="Times New Roman"/>
          <w:color w:val="333333"/>
          <w:sz w:val="25"/>
          <w:szCs w:val="25"/>
        </w:rPr>
        <w:t xml:space="preserve"> та статтею 7</w:t>
      </w:r>
      <w:r w:rsidRPr="00023159">
        <w:rPr>
          <w:rFonts w:ascii="Times New Roman" w:eastAsia="Times New Roman" w:hAnsi="Times New Roman" w:cs="Times New Roman"/>
          <w:b/>
          <w:bCs/>
          <w:color w:val="333333"/>
          <w:sz w:val="2"/>
          <w:vertAlign w:val="superscript"/>
        </w:rPr>
        <w:t>-</w:t>
      </w:r>
      <w:r w:rsidRPr="00023159">
        <w:rPr>
          <w:rFonts w:ascii="Times New Roman" w:eastAsia="Times New Roman" w:hAnsi="Times New Roman" w:cs="Times New Roman"/>
          <w:b/>
          <w:bCs/>
          <w:color w:val="333333"/>
          <w:sz w:val="16"/>
          <w:vertAlign w:val="superscript"/>
        </w:rPr>
        <w:t>1</w:t>
      </w:r>
      <w:r w:rsidRPr="00023159">
        <w:rPr>
          <w:rFonts w:ascii="Times New Roman" w:eastAsia="Times New Roman" w:hAnsi="Times New Roman" w:cs="Times New Roman"/>
          <w:color w:val="333333"/>
          <w:sz w:val="25"/>
          <w:szCs w:val="25"/>
        </w:rPr>
        <w:t> Закону України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"https://zakon.rada.gov.ua/laws/show/2866-15"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забезпечення рівних прав та можливостей жінок і </w:t>
      </w:r>
      <w:proofErr w:type="spellStart"/>
      <w:r w:rsidRPr="00023159">
        <w:rPr>
          <w:rFonts w:ascii="Times New Roman" w:eastAsia="Times New Roman" w:hAnsi="Times New Roman" w:cs="Times New Roman"/>
          <w:color w:val="000099"/>
          <w:sz w:val="24"/>
          <w:szCs w:val="24"/>
          <w:u w:val="single"/>
        </w:rPr>
        <w:t>чоловіків”</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(крім громадян України, іноземців та осіб без громадянства, які перебувають в Україні на законних підставах).</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1" w:name="n42"/>
      <w:bookmarkEnd w:id="41"/>
      <w:r w:rsidRPr="00023159">
        <w:rPr>
          <w:rFonts w:ascii="Times New Roman" w:eastAsia="Times New Roman" w:hAnsi="Times New Roman" w:cs="Times New Roman"/>
          <w:color w:val="333333"/>
          <w:sz w:val="25"/>
          <w:szCs w:val="25"/>
        </w:rPr>
        <w:t>7. Взаємодія суб’єктів координується: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2" w:name="n43"/>
      <w:bookmarkEnd w:id="42"/>
      <w:r w:rsidRPr="00023159">
        <w:rPr>
          <w:rFonts w:ascii="Times New Roman" w:eastAsia="Times New Roman" w:hAnsi="Times New Roman" w:cs="Times New Roman"/>
          <w:color w:val="333333"/>
          <w:sz w:val="25"/>
          <w:szCs w:val="25"/>
        </w:rPr>
        <w:t xml:space="preserve">на загальнодержавному рівні -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3" w:name="n44"/>
      <w:bookmarkEnd w:id="43"/>
      <w:r w:rsidRPr="00023159">
        <w:rPr>
          <w:rFonts w:ascii="Times New Roman" w:eastAsia="Times New Roman" w:hAnsi="Times New Roman" w:cs="Times New Roman"/>
          <w:color w:val="333333"/>
          <w:sz w:val="25"/>
          <w:szCs w:val="25"/>
        </w:rPr>
        <w:t>на регіональному рівні - Радою міністрів Автономної Республіки Крим, обласними, Київською та Севастопольською міськими держадміністраціями;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4" w:name="n45"/>
      <w:bookmarkEnd w:id="44"/>
      <w:r w:rsidRPr="00023159">
        <w:rPr>
          <w:rFonts w:ascii="Times New Roman" w:eastAsia="Times New Roman" w:hAnsi="Times New Roman" w:cs="Times New Roman"/>
          <w:color w:val="333333"/>
          <w:sz w:val="25"/>
          <w:szCs w:val="25"/>
        </w:rPr>
        <w:t>на території відповідної адміністративно-територіальної одиниці - районними, районними у мм. Києві і Севастополі держадміністраціями та виконавчими органами сільських, селищних, міських, районних у містах (у разі їх утворення) рад, у тому числі об’єднаних територіальних громад.</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5" w:name="n46"/>
      <w:bookmarkEnd w:id="45"/>
      <w:r w:rsidRPr="00023159">
        <w:rPr>
          <w:rFonts w:ascii="Times New Roman" w:eastAsia="Times New Roman" w:hAnsi="Times New Roman" w:cs="Times New Roman"/>
          <w:color w:val="333333"/>
          <w:sz w:val="25"/>
          <w:szCs w:val="25"/>
        </w:rPr>
        <w:lastRenderedPageBreak/>
        <w:t>8. Координацію заходів у сфері запобігання та протидії домашньому насильству і насильству за ознакою статі та моніторинг їх реалізації на місцевому рівні здійснюють уповноважені особи (координатори) в органах виконавчої влади та органах місцевого самоврядування, на яких покладено функції щодо забезпечення рівності прав та можливостей жінок і чоловіків, запобігання та протидії насильству за ознакою статі.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6" w:name="n47"/>
      <w:bookmarkEnd w:id="46"/>
      <w:r w:rsidRPr="00023159">
        <w:rPr>
          <w:rFonts w:ascii="Times New Roman" w:eastAsia="Times New Roman" w:hAnsi="Times New Roman" w:cs="Times New Roman"/>
          <w:color w:val="333333"/>
          <w:sz w:val="25"/>
          <w:szCs w:val="25"/>
        </w:rPr>
        <w:t>9. Громадські об’єднання, іноземні неурядові організації, міжнародні організації, інші заінтересовані юридичні та фізичні особи можуть брати участь в заходах у сфері запобігання та протидії домашньому насильству і насильству за ознакою статі за власною ініціативою та/або залучатися до них суб’єктами відповідно до </w:t>
      </w:r>
      <w:hyperlink r:id="rId14" w:anchor="n302" w:tgtFrame="_blank" w:history="1">
        <w:r w:rsidRPr="00023159">
          <w:rPr>
            <w:rFonts w:ascii="Times New Roman" w:eastAsia="Times New Roman" w:hAnsi="Times New Roman" w:cs="Times New Roman"/>
            <w:color w:val="000099"/>
            <w:sz w:val="24"/>
            <w:szCs w:val="24"/>
            <w:u w:val="single"/>
          </w:rPr>
          <w:t>статті 17</w:t>
        </w:r>
      </w:hyperlink>
      <w:r w:rsidRPr="00023159">
        <w:rPr>
          <w:rFonts w:ascii="Times New Roman" w:eastAsia="Times New Roman" w:hAnsi="Times New Roman" w:cs="Times New Roman"/>
          <w:color w:val="333333"/>
          <w:sz w:val="25"/>
          <w:szCs w:val="25"/>
        </w:rPr>
        <w:t xml:space="preserve"> Закону України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запобігання та протидію домашньому </w:t>
      </w:r>
      <w:proofErr w:type="spellStart"/>
      <w:r w:rsidRPr="00023159">
        <w:rPr>
          <w:rFonts w:ascii="Times New Roman" w:eastAsia="Times New Roman" w:hAnsi="Times New Roman" w:cs="Times New Roman"/>
          <w:color w:val="333333"/>
          <w:sz w:val="25"/>
          <w:szCs w:val="25"/>
        </w:rPr>
        <w:t>насильству”</w:t>
      </w:r>
      <w:proofErr w:type="spellEnd"/>
      <w:r w:rsidRPr="00023159">
        <w:rPr>
          <w:rFonts w:ascii="Times New Roman" w:eastAsia="Times New Roman" w:hAnsi="Times New Roman" w:cs="Times New Roman"/>
          <w:color w:val="333333"/>
          <w:sz w:val="25"/>
          <w:szCs w:val="25"/>
        </w:rPr>
        <w:t>, а також здійснювати інші заходи, передбачені </w:t>
      </w:r>
      <w:hyperlink r:id="rId15" w:tgtFrame="_blank" w:history="1">
        <w:r w:rsidRPr="00023159">
          <w:rPr>
            <w:rFonts w:ascii="Times New Roman" w:eastAsia="Times New Roman" w:hAnsi="Times New Roman" w:cs="Times New Roman"/>
            <w:color w:val="000099"/>
            <w:sz w:val="24"/>
            <w:szCs w:val="24"/>
            <w:u w:val="single"/>
          </w:rPr>
          <w:t>статтею 14</w:t>
        </w:r>
      </w:hyperlink>
      <w:r w:rsidRPr="00023159">
        <w:rPr>
          <w:rFonts w:ascii="Times New Roman" w:eastAsia="Times New Roman" w:hAnsi="Times New Roman" w:cs="Times New Roman"/>
          <w:color w:val="333333"/>
          <w:sz w:val="25"/>
          <w:szCs w:val="25"/>
        </w:rPr>
        <w:t xml:space="preserve"> Закону України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забезпечення рівних прав та можливостей жінок і </w:t>
      </w:r>
      <w:proofErr w:type="spellStart"/>
      <w:r w:rsidRPr="00023159">
        <w:rPr>
          <w:rFonts w:ascii="Times New Roman" w:eastAsia="Times New Roman" w:hAnsi="Times New Roman" w:cs="Times New Roman"/>
          <w:color w:val="333333"/>
          <w:sz w:val="25"/>
          <w:szCs w:val="25"/>
        </w:rPr>
        <w:t>чоловіків”</w:t>
      </w:r>
      <w:proofErr w:type="spellEnd"/>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7" w:name="n48"/>
      <w:bookmarkEnd w:id="47"/>
      <w:r w:rsidRPr="00023159">
        <w:rPr>
          <w:rFonts w:ascii="Times New Roman" w:eastAsia="Times New Roman" w:hAnsi="Times New Roman" w:cs="Times New Roman"/>
          <w:color w:val="333333"/>
          <w:sz w:val="25"/>
          <w:szCs w:val="25"/>
        </w:rPr>
        <w:t>З метою узгодження між суб’єктами заходів у сфері запобігання та протидії домашньому насильству і насильству за ознакою статі, залучення до участі в таких заходах громадських об’єднань і заінтересованих осіб, забезпечення взаємного інформування про виявлені суб’єктами, зазначеними у </w:t>
      </w:r>
      <w:hyperlink r:id="rId16" w:anchor="n42" w:history="1">
        <w:r w:rsidRPr="00023159">
          <w:rPr>
            <w:rFonts w:ascii="Times New Roman" w:eastAsia="Times New Roman" w:hAnsi="Times New Roman" w:cs="Times New Roman"/>
            <w:color w:val="006600"/>
            <w:sz w:val="24"/>
            <w:szCs w:val="24"/>
            <w:u w:val="single"/>
          </w:rPr>
          <w:t>пункті 7</w:t>
        </w:r>
      </w:hyperlink>
      <w:r w:rsidRPr="00023159">
        <w:rPr>
          <w:rFonts w:ascii="Times New Roman" w:eastAsia="Times New Roman" w:hAnsi="Times New Roman" w:cs="Times New Roman"/>
          <w:color w:val="333333"/>
          <w:sz w:val="25"/>
          <w:szCs w:val="25"/>
        </w:rPr>
        <w:t> цього Порядку, факти насильства у випадках, передбачених законом, з дотриманням правового режиму інформації з обмеженим доступом, обміну досвідом у сфері запобігання та протидії домашньому насильству і насильству за ознакою статі організовується проведення інформаційних кампаній та інших заходів інформаційного характеру.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8" w:name="n49"/>
      <w:bookmarkEnd w:id="48"/>
      <w:r w:rsidRPr="00023159">
        <w:rPr>
          <w:rFonts w:ascii="Times New Roman" w:eastAsia="Times New Roman" w:hAnsi="Times New Roman" w:cs="Times New Roman"/>
          <w:color w:val="333333"/>
          <w:sz w:val="25"/>
          <w:szCs w:val="25"/>
        </w:rPr>
        <w:t>10. Виявлення дітей, які постраждали від насильства, приймання та розгляд звернень і повідомлень про вчинення насильства стосовно дітей, організація надання таким дітям соціального захисту здійснюються згідно з порядком, затвердженим Кабінетом Міністрів України.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49" w:name="n50"/>
      <w:bookmarkEnd w:id="49"/>
      <w:r w:rsidRPr="00023159">
        <w:rPr>
          <w:rFonts w:ascii="Times New Roman" w:eastAsia="Times New Roman" w:hAnsi="Times New Roman" w:cs="Times New Roman"/>
          <w:color w:val="333333"/>
          <w:sz w:val="25"/>
          <w:szCs w:val="25"/>
        </w:rPr>
        <w:t>11. Обробка персональних даних про особу, яка повідомила про вчинення насильства, або про постраждалу особу здійснюється за згодою такої особи або її законного представника уповноваженими особами суб’єктів з дотриманням вимог </w:t>
      </w:r>
      <w:hyperlink r:id="rId17" w:tgtFrame="_blank" w:history="1">
        <w:r w:rsidRPr="00023159">
          <w:rPr>
            <w:rFonts w:ascii="Times New Roman" w:eastAsia="Times New Roman" w:hAnsi="Times New Roman" w:cs="Times New Roman"/>
            <w:color w:val="000099"/>
            <w:sz w:val="24"/>
            <w:szCs w:val="24"/>
            <w:u w:val="single"/>
          </w:rPr>
          <w:t>Закону України</w:t>
        </w:r>
      </w:hyperlink>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захист персональних </w:t>
      </w:r>
      <w:proofErr w:type="spellStart"/>
      <w:r w:rsidRPr="00023159">
        <w:rPr>
          <w:rFonts w:ascii="Times New Roman" w:eastAsia="Times New Roman" w:hAnsi="Times New Roman" w:cs="Times New Roman"/>
          <w:color w:val="333333"/>
          <w:sz w:val="25"/>
          <w:szCs w:val="25"/>
        </w:rPr>
        <w:t>даних”</w:t>
      </w:r>
      <w:proofErr w:type="spellEnd"/>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0" w:name="n51"/>
      <w:bookmarkEnd w:id="50"/>
      <w:r w:rsidRPr="00023159">
        <w:rPr>
          <w:rFonts w:ascii="Times New Roman" w:eastAsia="Times New Roman" w:hAnsi="Times New Roman" w:cs="Times New Roman"/>
          <w:color w:val="333333"/>
          <w:sz w:val="25"/>
          <w:szCs w:val="25"/>
        </w:rPr>
        <w:t>12. До запровадження Єдиного державного реєстру випадків домашнього насильства і насильства за ознакою статі заяви та повідомлення про насильство реєструються в журналах, форми яких наведено в </w:t>
      </w:r>
      <w:hyperlink r:id="rId18" w:anchor="n237" w:history="1">
        <w:r w:rsidRPr="00023159">
          <w:rPr>
            <w:rFonts w:ascii="Times New Roman" w:eastAsia="Times New Roman" w:hAnsi="Times New Roman" w:cs="Times New Roman"/>
            <w:color w:val="006600"/>
            <w:sz w:val="24"/>
            <w:szCs w:val="24"/>
            <w:u w:val="single"/>
          </w:rPr>
          <w:t>додатках 1-6</w:t>
        </w:r>
      </w:hyperlink>
      <w:r w:rsidRPr="00023159">
        <w:rPr>
          <w:rFonts w:ascii="Times New Roman" w:eastAsia="Times New Roman" w:hAnsi="Times New Roman" w:cs="Times New Roman"/>
          <w:color w:val="333333"/>
          <w:sz w:val="25"/>
          <w:szCs w:val="25"/>
        </w:rPr>
        <w:t> до цього Порядку. Також до цих журналів вноситься інформація про заходи, вжиті суб’єктами до постраждалих осіб та кривдників.</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1" w:name="n274"/>
      <w:bookmarkEnd w:id="51"/>
      <w:r w:rsidRPr="00023159">
        <w:rPr>
          <w:rFonts w:ascii="Times New Roman" w:eastAsia="Times New Roman" w:hAnsi="Times New Roman" w:cs="Times New Roman"/>
          <w:color w:val="333333"/>
          <w:sz w:val="25"/>
          <w:szCs w:val="25"/>
        </w:rPr>
        <w:t>12</w:t>
      </w:r>
      <w:r w:rsidRPr="00023159">
        <w:rPr>
          <w:rFonts w:ascii="Times New Roman" w:eastAsia="Times New Roman" w:hAnsi="Times New Roman" w:cs="Times New Roman"/>
          <w:b/>
          <w:bCs/>
          <w:color w:val="333333"/>
          <w:sz w:val="2"/>
          <w:vertAlign w:val="superscript"/>
        </w:rPr>
        <w:t>-</w:t>
      </w:r>
      <w:r w:rsidRPr="00023159">
        <w:rPr>
          <w:rFonts w:ascii="Times New Roman" w:eastAsia="Times New Roman" w:hAnsi="Times New Roman" w:cs="Times New Roman"/>
          <w:b/>
          <w:bCs/>
          <w:color w:val="333333"/>
          <w:sz w:val="16"/>
          <w:vertAlign w:val="superscript"/>
        </w:rPr>
        <w:t>1</w:t>
      </w:r>
      <w:r w:rsidRPr="00023159">
        <w:rPr>
          <w:rFonts w:ascii="Times New Roman" w:eastAsia="Times New Roman" w:hAnsi="Times New Roman" w:cs="Times New Roman"/>
          <w:color w:val="333333"/>
          <w:sz w:val="25"/>
          <w:szCs w:val="25"/>
        </w:rPr>
        <w:t xml:space="preserve">. До початку функціонування </w:t>
      </w:r>
      <w:proofErr w:type="spellStart"/>
      <w:r w:rsidRPr="00023159">
        <w:rPr>
          <w:rFonts w:ascii="Times New Roman" w:eastAsia="Times New Roman" w:hAnsi="Times New Roman" w:cs="Times New Roman"/>
          <w:color w:val="333333"/>
          <w:sz w:val="25"/>
          <w:szCs w:val="25"/>
        </w:rPr>
        <w:t>кол-центру</w:t>
      </w:r>
      <w:proofErr w:type="spellEnd"/>
      <w:r w:rsidRPr="00023159">
        <w:rPr>
          <w:rFonts w:ascii="Times New Roman" w:eastAsia="Times New Roman" w:hAnsi="Times New Roman" w:cs="Times New Roman"/>
          <w:color w:val="333333"/>
          <w:sz w:val="25"/>
          <w:szCs w:val="25"/>
        </w:rPr>
        <w:t xml:space="preserve"> з питань запобігання та протидії домашньому насильству, насильству за ознакою статі та насильству стосовно дітей звернення та повідомлення про осіб, які постраждали від домашнього насильства, насильства за ознакою статі, насильства стосовно дітей, звернення та повідомлення від зазначених осіб, а також повідомлення про загрозу вчинення такого насильства приймаються державною установою </w:t>
      </w:r>
      <w:proofErr w:type="spellStart"/>
      <w:r w:rsidRPr="00023159">
        <w:rPr>
          <w:rFonts w:ascii="Times New Roman" w:eastAsia="Times New Roman" w:hAnsi="Times New Roman" w:cs="Times New Roman"/>
          <w:color w:val="333333"/>
          <w:sz w:val="25"/>
          <w:szCs w:val="25"/>
        </w:rPr>
        <w:t>“Урядовий</w:t>
      </w:r>
      <w:proofErr w:type="spellEnd"/>
      <w:r w:rsidRPr="00023159">
        <w:rPr>
          <w:rFonts w:ascii="Times New Roman" w:eastAsia="Times New Roman" w:hAnsi="Times New Roman" w:cs="Times New Roman"/>
          <w:color w:val="333333"/>
          <w:sz w:val="25"/>
          <w:szCs w:val="25"/>
        </w:rPr>
        <w:t xml:space="preserve"> контактний </w:t>
      </w:r>
      <w:proofErr w:type="spellStart"/>
      <w:r w:rsidRPr="00023159">
        <w:rPr>
          <w:rFonts w:ascii="Times New Roman" w:eastAsia="Times New Roman" w:hAnsi="Times New Roman" w:cs="Times New Roman"/>
          <w:color w:val="333333"/>
          <w:sz w:val="25"/>
          <w:szCs w:val="25"/>
        </w:rPr>
        <w:t>центр”</w:t>
      </w:r>
      <w:proofErr w:type="spellEnd"/>
      <w:r w:rsidRPr="00023159">
        <w:rPr>
          <w:rFonts w:ascii="Times New Roman" w:eastAsia="Times New Roman" w:hAnsi="Times New Roman" w:cs="Times New Roman"/>
          <w:color w:val="333333"/>
          <w:sz w:val="25"/>
          <w:szCs w:val="25"/>
        </w:rPr>
        <w:t xml:space="preserve"> (далі - Урядовий контактний центр) за номером телефону 15-47.</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52" w:name="n275"/>
      <w:bookmarkEnd w:id="52"/>
      <w:r w:rsidRPr="00023159">
        <w:rPr>
          <w:rFonts w:ascii="Times New Roman" w:eastAsia="Times New Roman" w:hAnsi="Times New Roman" w:cs="Times New Roman"/>
          <w:i/>
          <w:iCs/>
          <w:color w:val="333333"/>
          <w:sz w:val="24"/>
          <w:szCs w:val="24"/>
        </w:rPr>
        <w:t>{Порядок доповнено пунктом 12</w:t>
      </w:r>
      <w:r w:rsidRPr="00023159">
        <w:rPr>
          <w:rFonts w:ascii="Times New Roman" w:eastAsia="Times New Roman" w:hAnsi="Times New Roman" w:cs="Times New Roman"/>
          <w:b/>
          <w:bCs/>
          <w:color w:val="333333"/>
          <w:sz w:val="2"/>
          <w:vertAlign w:val="superscript"/>
        </w:rPr>
        <w:t>-</w:t>
      </w:r>
      <w:r w:rsidRPr="00023159">
        <w:rPr>
          <w:rFonts w:ascii="Times New Roman" w:eastAsia="Times New Roman" w:hAnsi="Times New Roman" w:cs="Times New Roman"/>
          <w:b/>
          <w:bCs/>
          <w:color w:val="333333"/>
          <w:sz w:val="16"/>
          <w:vertAlign w:val="superscript"/>
        </w:rPr>
        <w:t>1</w:t>
      </w:r>
      <w:r w:rsidRPr="00023159">
        <w:rPr>
          <w:rFonts w:ascii="Times New Roman" w:eastAsia="Times New Roman" w:hAnsi="Times New Roman" w:cs="Times New Roman"/>
          <w:i/>
          <w:iCs/>
          <w:color w:val="333333"/>
          <w:sz w:val="24"/>
          <w:szCs w:val="24"/>
        </w:rPr>
        <w:t> згідно з Постановою КМ </w:t>
      </w:r>
      <w:hyperlink r:id="rId19" w:anchor="n10"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bookmarkStart w:id="53" w:name="n52"/>
      <w:bookmarkEnd w:id="53"/>
      <w:r w:rsidRPr="00023159">
        <w:rPr>
          <w:rFonts w:ascii="Times New Roman" w:eastAsia="Times New Roman" w:hAnsi="Times New Roman" w:cs="Times New Roman"/>
          <w:b/>
          <w:bCs/>
          <w:color w:val="333333"/>
          <w:sz w:val="28"/>
        </w:rPr>
        <w:t>Координація взаємодії суб’єктів на загальнодержавному рівні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4" w:name="n53"/>
      <w:bookmarkEnd w:id="54"/>
      <w:r w:rsidRPr="00023159">
        <w:rPr>
          <w:rFonts w:ascii="Times New Roman" w:eastAsia="Times New Roman" w:hAnsi="Times New Roman" w:cs="Times New Roman"/>
          <w:color w:val="333333"/>
          <w:sz w:val="25"/>
          <w:szCs w:val="25"/>
        </w:rPr>
        <w:t xml:space="preserve">13.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 xml:space="preserve"> як координатор взаємодії на загальнодержавному рівні: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5" w:name="n54"/>
      <w:bookmarkEnd w:id="55"/>
      <w:r w:rsidRPr="00023159">
        <w:rPr>
          <w:rFonts w:ascii="Times New Roman" w:eastAsia="Times New Roman" w:hAnsi="Times New Roman" w:cs="Times New Roman"/>
          <w:color w:val="333333"/>
          <w:sz w:val="25"/>
          <w:szCs w:val="25"/>
        </w:rPr>
        <w:t>формує державну політику у сфері запобігання та протидії домашньому насильству і насильству за ознакою статі;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6" w:name="n55"/>
      <w:bookmarkEnd w:id="56"/>
      <w:r w:rsidRPr="00023159">
        <w:rPr>
          <w:rFonts w:ascii="Times New Roman" w:eastAsia="Times New Roman" w:hAnsi="Times New Roman" w:cs="Times New Roman"/>
          <w:color w:val="333333"/>
          <w:sz w:val="25"/>
          <w:szCs w:val="25"/>
        </w:rPr>
        <w:t xml:space="preserve">забезпечує нормативно-правове регулювання у сфері запобігання та протидії домашньому насильству і насильству за ознакою статі відповідно до Законів </w:t>
      </w:r>
      <w:r w:rsidRPr="00023159">
        <w:rPr>
          <w:rFonts w:ascii="Times New Roman" w:eastAsia="Times New Roman" w:hAnsi="Times New Roman" w:cs="Times New Roman"/>
          <w:color w:val="333333"/>
          <w:sz w:val="25"/>
          <w:szCs w:val="25"/>
        </w:rPr>
        <w:lastRenderedPageBreak/>
        <w:t>України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"https://zakon.rada.gov.ua/laws/show/2229-19"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запобігання та протидію домашньому </w:t>
      </w:r>
      <w:proofErr w:type="spellStart"/>
      <w:r w:rsidRPr="00023159">
        <w:rPr>
          <w:rFonts w:ascii="Times New Roman" w:eastAsia="Times New Roman" w:hAnsi="Times New Roman" w:cs="Times New Roman"/>
          <w:color w:val="000099"/>
          <w:sz w:val="24"/>
          <w:szCs w:val="24"/>
          <w:u w:val="single"/>
        </w:rPr>
        <w:t>насильству”</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"https://zakon.rada.gov.ua/laws/show/2866-15"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забезпечення рівних прав та можливостей жінок і </w:t>
      </w:r>
      <w:proofErr w:type="spellStart"/>
      <w:r w:rsidRPr="00023159">
        <w:rPr>
          <w:rFonts w:ascii="Times New Roman" w:eastAsia="Times New Roman" w:hAnsi="Times New Roman" w:cs="Times New Roman"/>
          <w:color w:val="000099"/>
          <w:sz w:val="24"/>
          <w:szCs w:val="24"/>
          <w:u w:val="single"/>
        </w:rPr>
        <w:t>чоловіків”</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та інших нормативно-правових актів, прийнятих на їх виконання;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7" w:name="n56"/>
      <w:bookmarkEnd w:id="57"/>
      <w:r w:rsidRPr="00023159">
        <w:rPr>
          <w:rFonts w:ascii="Times New Roman" w:eastAsia="Times New Roman" w:hAnsi="Times New Roman" w:cs="Times New Roman"/>
          <w:color w:val="333333"/>
          <w:sz w:val="25"/>
          <w:szCs w:val="25"/>
        </w:rPr>
        <w:t>забезпечує розроблення та затвердження типових програм для постраждалих осіб, а також методичних рекомендацій щодо їх виконання;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8" w:name="n57"/>
      <w:bookmarkEnd w:id="58"/>
      <w:r w:rsidRPr="00023159">
        <w:rPr>
          <w:rFonts w:ascii="Times New Roman" w:eastAsia="Times New Roman" w:hAnsi="Times New Roman" w:cs="Times New Roman"/>
          <w:color w:val="333333"/>
          <w:sz w:val="25"/>
          <w:szCs w:val="25"/>
        </w:rPr>
        <w:t>забезпечує розроблення та затвердження типових програм для кривдників, а також методичних рекомендацій щодо їх виконання, у тому числі з урахуванням віку, стану здоров’я, статі кривдника;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59" w:name="n58"/>
      <w:bookmarkEnd w:id="59"/>
      <w:r w:rsidRPr="00023159">
        <w:rPr>
          <w:rFonts w:ascii="Times New Roman" w:eastAsia="Times New Roman" w:hAnsi="Times New Roman" w:cs="Times New Roman"/>
          <w:color w:val="333333"/>
          <w:sz w:val="25"/>
          <w:szCs w:val="25"/>
        </w:rPr>
        <w:t>здійснює методичне забезпечення місцевих держадміністрацій та органів місцевого самоврядування у сфері запобігання та протидії домашньому насильству і насильству за ознакою статі;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0" w:name="n59"/>
      <w:bookmarkEnd w:id="60"/>
      <w:r w:rsidRPr="00023159">
        <w:rPr>
          <w:rFonts w:ascii="Times New Roman" w:eastAsia="Times New Roman" w:hAnsi="Times New Roman" w:cs="Times New Roman"/>
          <w:color w:val="333333"/>
          <w:sz w:val="25"/>
          <w:szCs w:val="25"/>
        </w:rPr>
        <w:t>організовує та проводить загальнонаціональні соціологічні, правові, психолого-педагогічні та інші дослідження щодо форм, причин і наслідків насильства;</w:t>
      </w:r>
    </w:p>
    <w:p w:rsidR="00023159" w:rsidRPr="00023159" w:rsidRDefault="00023159" w:rsidP="00023159">
      <w:pPr>
        <w:spacing w:after="157" w:line="240" w:lineRule="auto"/>
        <w:ind w:firstLine="470"/>
        <w:jc w:val="both"/>
        <w:rPr>
          <w:rFonts w:ascii="Times New Roman" w:eastAsia="Times New Roman" w:hAnsi="Times New Roman" w:cs="Times New Roman"/>
          <w:i/>
          <w:iCs/>
          <w:color w:val="333333"/>
          <w:sz w:val="25"/>
          <w:szCs w:val="25"/>
          <w:shd w:val="clear" w:color="auto" w:fill="FFFFFF"/>
        </w:rPr>
      </w:pPr>
      <w:bookmarkStart w:id="61" w:name="n60"/>
      <w:bookmarkEnd w:id="61"/>
      <w:r w:rsidRPr="00023159">
        <w:rPr>
          <w:rFonts w:ascii="Times New Roman" w:eastAsia="Times New Roman" w:hAnsi="Times New Roman" w:cs="Times New Roman"/>
          <w:i/>
          <w:iCs/>
          <w:color w:val="333333"/>
          <w:sz w:val="24"/>
          <w:szCs w:val="24"/>
        </w:rPr>
        <w:t>{Абзац восьмий пункту 13 виключено на підставі Постанови КМ </w:t>
      </w:r>
      <w:hyperlink r:id="rId20" w:anchor="n12"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2" w:name="n61"/>
      <w:bookmarkEnd w:id="62"/>
      <w:r w:rsidRPr="00023159">
        <w:rPr>
          <w:rFonts w:ascii="Times New Roman" w:eastAsia="Times New Roman" w:hAnsi="Times New Roman" w:cs="Times New Roman"/>
          <w:color w:val="333333"/>
          <w:sz w:val="25"/>
          <w:szCs w:val="25"/>
        </w:rPr>
        <w:t>здійснює інші повноваження, визначені Законами України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"https://zakon.rada.gov.ua/laws/show/2229-19"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запобігання та протидію домашньому </w:t>
      </w:r>
      <w:proofErr w:type="spellStart"/>
      <w:r w:rsidRPr="00023159">
        <w:rPr>
          <w:rFonts w:ascii="Times New Roman" w:eastAsia="Times New Roman" w:hAnsi="Times New Roman" w:cs="Times New Roman"/>
          <w:color w:val="000099"/>
          <w:sz w:val="24"/>
          <w:szCs w:val="24"/>
          <w:u w:val="single"/>
        </w:rPr>
        <w:t>насильству”</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"https://zakon.rada.gov.ua/laws/show/2866-15"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забезпечення рівних прав та можливостей жінок і </w:t>
      </w:r>
      <w:proofErr w:type="spellStart"/>
      <w:r w:rsidRPr="00023159">
        <w:rPr>
          <w:rFonts w:ascii="Times New Roman" w:eastAsia="Times New Roman" w:hAnsi="Times New Roman" w:cs="Times New Roman"/>
          <w:color w:val="000099"/>
          <w:sz w:val="24"/>
          <w:szCs w:val="24"/>
          <w:u w:val="single"/>
        </w:rPr>
        <w:t>чоловіків”</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3" w:name="n62"/>
      <w:bookmarkEnd w:id="63"/>
      <w:r w:rsidRPr="00023159">
        <w:rPr>
          <w:rFonts w:ascii="Times New Roman" w:eastAsia="Times New Roman" w:hAnsi="Times New Roman" w:cs="Times New Roman"/>
          <w:color w:val="333333"/>
          <w:sz w:val="25"/>
          <w:szCs w:val="25"/>
        </w:rPr>
        <w:t>14. Центральні органи виконавчої влади та інші суб’єкти, визначені у </w:t>
      </w:r>
      <w:hyperlink r:id="rId21" w:anchor="n248" w:tgtFrame="_blank" w:history="1">
        <w:r w:rsidRPr="00023159">
          <w:rPr>
            <w:rFonts w:ascii="Times New Roman" w:eastAsia="Times New Roman" w:hAnsi="Times New Roman" w:cs="Times New Roman"/>
            <w:color w:val="000099"/>
            <w:sz w:val="24"/>
            <w:szCs w:val="24"/>
            <w:u w:val="single"/>
          </w:rPr>
          <w:t>частині четвертій</w:t>
        </w:r>
      </w:hyperlink>
      <w:r w:rsidRPr="00023159">
        <w:rPr>
          <w:rFonts w:ascii="Times New Roman" w:eastAsia="Times New Roman" w:hAnsi="Times New Roman" w:cs="Times New Roman"/>
          <w:color w:val="333333"/>
          <w:sz w:val="25"/>
          <w:szCs w:val="25"/>
        </w:rPr>
        <w:t xml:space="preserve"> статті 15 Закону України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запобігання та протидію домашньому </w:t>
      </w:r>
      <w:proofErr w:type="spellStart"/>
      <w:r w:rsidRPr="00023159">
        <w:rPr>
          <w:rFonts w:ascii="Times New Roman" w:eastAsia="Times New Roman" w:hAnsi="Times New Roman" w:cs="Times New Roman"/>
          <w:color w:val="333333"/>
          <w:sz w:val="25"/>
          <w:szCs w:val="25"/>
        </w:rPr>
        <w:t>насильству”</w:t>
      </w:r>
      <w:proofErr w:type="spellEnd"/>
      <w:r w:rsidRPr="00023159">
        <w:rPr>
          <w:rFonts w:ascii="Times New Roman" w:eastAsia="Times New Roman" w:hAnsi="Times New Roman" w:cs="Times New Roman"/>
          <w:color w:val="333333"/>
          <w:sz w:val="25"/>
          <w:szCs w:val="25"/>
        </w:rPr>
        <w:t xml:space="preserve">, подають щокварталу до </w:t>
      </w:r>
      <w:proofErr w:type="spellStart"/>
      <w:r w:rsidRPr="00023159">
        <w:rPr>
          <w:rFonts w:ascii="Times New Roman" w:eastAsia="Times New Roman" w:hAnsi="Times New Roman" w:cs="Times New Roman"/>
          <w:color w:val="333333"/>
          <w:sz w:val="25"/>
          <w:szCs w:val="25"/>
        </w:rPr>
        <w:t>Нацсоцслужби</w:t>
      </w:r>
      <w:proofErr w:type="spellEnd"/>
      <w:r w:rsidRPr="00023159">
        <w:rPr>
          <w:rFonts w:ascii="Times New Roman" w:eastAsia="Times New Roman" w:hAnsi="Times New Roman" w:cs="Times New Roman"/>
          <w:color w:val="333333"/>
          <w:sz w:val="25"/>
          <w:szCs w:val="25"/>
        </w:rPr>
        <w:t xml:space="preserve"> узагальнені дані звітності служб у справах дітей, уповноважених підрозділів органів Національної поліції, органів управління освітою, закладів освіти, структурних підрозділів з питань охорони здоров’я місцевих держадміністрацій, закладів охорони здоров’я, центрів з надання безоплатної вторинної правової допомоги про результати здійснення ними повноважень у сфері запобігання та протидії домашньому насильству і насильству за ознакою статі за затвердженими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 xml:space="preserve"> формами звітності.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4" w:name="n277"/>
      <w:bookmarkEnd w:id="64"/>
      <w:proofErr w:type="spellStart"/>
      <w:r w:rsidRPr="00023159">
        <w:rPr>
          <w:rFonts w:ascii="Times New Roman" w:eastAsia="Times New Roman" w:hAnsi="Times New Roman" w:cs="Times New Roman"/>
          <w:color w:val="333333"/>
          <w:sz w:val="25"/>
          <w:szCs w:val="25"/>
        </w:rPr>
        <w:t>Нацсоцслужба</w:t>
      </w:r>
      <w:proofErr w:type="spellEnd"/>
      <w:r w:rsidRPr="00023159">
        <w:rPr>
          <w:rFonts w:ascii="Times New Roman" w:eastAsia="Times New Roman" w:hAnsi="Times New Roman" w:cs="Times New Roman"/>
          <w:color w:val="333333"/>
          <w:sz w:val="25"/>
          <w:szCs w:val="25"/>
        </w:rPr>
        <w:t xml:space="preserve"> систематизує отримані дані та щокварталу подає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 xml:space="preserve"> узагальнену звітність центральних органів виконавчої влади та інших суб’єктів.</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5" w:name="n278"/>
      <w:bookmarkEnd w:id="65"/>
      <w:proofErr w:type="spellStart"/>
      <w:r w:rsidRPr="00023159">
        <w:rPr>
          <w:rFonts w:ascii="Times New Roman" w:eastAsia="Times New Roman" w:hAnsi="Times New Roman" w:cs="Times New Roman"/>
          <w:color w:val="333333"/>
          <w:sz w:val="25"/>
          <w:szCs w:val="25"/>
        </w:rPr>
        <w:t>Нацсоцслужба</w:t>
      </w:r>
      <w:proofErr w:type="spellEnd"/>
      <w:r w:rsidRPr="00023159">
        <w:rPr>
          <w:rFonts w:ascii="Times New Roman" w:eastAsia="Times New Roman" w:hAnsi="Times New Roman" w:cs="Times New Roman"/>
          <w:color w:val="333333"/>
          <w:sz w:val="25"/>
          <w:szCs w:val="25"/>
        </w:rPr>
        <w:t xml:space="preserve"> збирає, аналізує та поширює відповідно до законодавства інформацію про домашнє насильство, удосконалює систему показників у формах статистичної звітності щодо запобігання та протидії домашньому насильству.</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66" w:name="n276"/>
      <w:bookmarkEnd w:id="66"/>
      <w:r w:rsidRPr="00023159">
        <w:rPr>
          <w:rFonts w:ascii="Times New Roman" w:eastAsia="Times New Roman" w:hAnsi="Times New Roman" w:cs="Times New Roman"/>
          <w:i/>
          <w:iCs/>
          <w:color w:val="333333"/>
          <w:sz w:val="24"/>
          <w:szCs w:val="24"/>
        </w:rPr>
        <w:t>{Пункт 14 в редакції Постанови КМ </w:t>
      </w:r>
      <w:hyperlink r:id="rId22" w:anchor="n13"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bookmarkStart w:id="67" w:name="n63"/>
      <w:bookmarkEnd w:id="67"/>
      <w:r w:rsidRPr="00023159">
        <w:rPr>
          <w:rFonts w:ascii="Times New Roman" w:eastAsia="Times New Roman" w:hAnsi="Times New Roman" w:cs="Times New Roman"/>
          <w:b/>
          <w:bCs/>
          <w:color w:val="333333"/>
          <w:sz w:val="28"/>
        </w:rPr>
        <w:t>Координація взаємодії суб’єктів на регіональному рівні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8" w:name="n64"/>
      <w:bookmarkEnd w:id="68"/>
      <w:r w:rsidRPr="00023159">
        <w:rPr>
          <w:rFonts w:ascii="Times New Roman" w:eastAsia="Times New Roman" w:hAnsi="Times New Roman" w:cs="Times New Roman"/>
          <w:color w:val="333333"/>
          <w:sz w:val="25"/>
          <w:szCs w:val="25"/>
        </w:rPr>
        <w:t>15. Рада міністрів Автономної Республіки Крим, обласні, Київська та Севастопольська міські держадміністрації здійснюють:</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69" w:name="n65"/>
      <w:bookmarkEnd w:id="69"/>
      <w:r w:rsidRPr="00023159">
        <w:rPr>
          <w:rFonts w:ascii="Times New Roman" w:eastAsia="Times New Roman" w:hAnsi="Times New Roman" w:cs="Times New Roman"/>
          <w:color w:val="333333"/>
          <w:sz w:val="25"/>
          <w:szCs w:val="25"/>
        </w:rPr>
        <w:t>реалізацію державної політики у сфері запобігання та протидії домашньому насильству і насильству за ознакою статі на регіональному рівні, зокрема шляхом здійснення постійного контролю за своєчасністю та належністю вжиття заходів у сфері запобігання та протидії домашньому насильству і насильству за ознакою статі;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0" w:name="n66"/>
      <w:bookmarkEnd w:id="70"/>
      <w:r w:rsidRPr="00023159">
        <w:rPr>
          <w:rFonts w:ascii="Times New Roman" w:eastAsia="Times New Roman" w:hAnsi="Times New Roman" w:cs="Times New Roman"/>
          <w:color w:val="333333"/>
          <w:sz w:val="25"/>
          <w:szCs w:val="25"/>
        </w:rPr>
        <w:t>розроблення, затвердження та виконання регіональних програм у цій сфері;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1" w:name="n67"/>
      <w:bookmarkEnd w:id="71"/>
      <w:r w:rsidRPr="00023159">
        <w:rPr>
          <w:rFonts w:ascii="Times New Roman" w:eastAsia="Times New Roman" w:hAnsi="Times New Roman" w:cs="Times New Roman"/>
          <w:color w:val="333333"/>
          <w:sz w:val="25"/>
          <w:szCs w:val="25"/>
        </w:rPr>
        <w:t>координацію діяльності суб’єктів та їх взаємодію на регіональному рівні;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2" w:name="n68"/>
      <w:bookmarkEnd w:id="72"/>
      <w:r w:rsidRPr="00023159">
        <w:rPr>
          <w:rFonts w:ascii="Times New Roman" w:eastAsia="Times New Roman" w:hAnsi="Times New Roman" w:cs="Times New Roman"/>
          <w:color w:val="333333"/>
          <w:sz w:val="25"/>
          <w:szCs w:val="25"/>
        </w:rPr>
        <w:t>облік даних про суб’єктів, що здійснюють заходи у сфері запобігання та протидії домашньому насильству і насильству за ознакою статі на регіональному рівні;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3" w:name="n69"/>
      <w:bookmarkEnd w:id="73"/>
      <w:r w:rsidRPr="00023159">
        <w:rPr>
          <w:rFonts w:ascii="Times New Roman" w:eastAsia="Times New Roman" w:hAnsi="Times New Roman" w:cs="Times New Roman"/>
          <w:color w:val="333333"/>
          <w:sz w:val="25"/>
          <w:szCs w:val="25"/>
        </w:rPr>
        <w:lastRenderedPageBreak/>
        <w:t>підготовку фахівців, до компетенції яких належать питання запобігання та протидії насильству, у тому числі фахівців, які реалізують програми для кривдників;</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4" w:name="n70"/>
      <w:bookmarkEnd w:id="74"/>
      <w:r w:rsidRPr="00023159">
        <w:rPr>
          <w:rFonts w:ascii="Times New Roman" w:eastAsia="Times New Roman" w:hAnsi="Times New Roman" w:cs="Times New Roman"/>
          <w:color w:val="333333"/>
          <w:sz w:val="25"/>
          <w:szCs w:val="25"/>
        </w:rPr>
        <w:t>підготовку методичних рекомендацій щодо організації і забезпечення діяльності та підвищення кваліфікації фахівців, до компетенції яких належать питання запобігання та протидії насильству;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5" w:name="n71"/>
      <w:bookmarkEnd w:id="75"/>
      <w:r w:rsidRPr="00023159">
        <w:rPr>
          <w:rFonts w:ascii="Times New Roman" w:eastAsia="Times New Roman" w:hAnsi="Times New Roman" w:cs="Times New Roman"/>
          <w:color w:val="333333"/>
          <w:sz w:val="25"/>
          <w:szCs w:val="25"/>
        </w:rPr>
        <w:t>збір, аналіз і поширення відповідно до законодавства інформації з питань насильства;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6" w:name="n72"/>
      <w:bookmarkEnd w:id="76"/>
      <w:r w:rsidRPr="00023159">
        <w:rPr>
          <w:rFonts w:ascii="Times New Roman" w:eastAsia="Times New Roman" w:hAnsi="Times New Roman" w:cs="Times New Roman"/>
          <w:color w:val="333333"/>
          <w:sz w:val="25"/>
          <w:szCs w:val="25"/>
        </w:rPr>
        <w:t>інформаційно-просвітницьку діяльність (у тому числі підготовку та розповсюдження відповідних матеріалів) щодо форм, причин і наслідків насильства, заходів у сфері запобігання та протидії домашньому насильству і насильству за ознакою статі, формування нетерпимого ставлення громадян до насильницької моделі поведінки у приватних стосунках;</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7" w:name="n73"/>
      <w:bookmarkEnd w:id="77"/>
      <w:r w:rsidRPr="00023159">
        <w:rPr>
          <w:rFonts w:ascii="Times New Roman" w:eastAsia="Times New Roman" w:hAnsi="Times New Roman" w:cs="Times New Roman"/>
          <w:color w:val="333333"/>
          <w:sz w:val="25"/>
          <w:szCs w:val="25"/>
        </w:rPr>
        <w:t>організацію та/або проведення регіональних соціологічних, психолого-педагогічних та інших досліджень щодо форм, причин і наслідків насильства;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8" w:name="n74"/>
      <w:bookmarkEnd w:id="78"/>
      <w:r w:rsidRPr="00023159">
        <w:rPr>
          <w:rFonts w:ascii="Times New Roman" w:eastAsia="Times New Roman" w:hAnsi="Times New Roman" w:cs="Times New Roman"/>
          <w:color w:val="333333"/>
          <w:sz w:val="25"/>
          <w:szCs w:val="25"/>
        </w:rPr>
        <w:t>моніторинг стану виконання суб’єктами поставлених завдань у процесі реалізації державної політики у сфері запобігання та протидії домашньому насильству і насильству за ознакою статі на регіональному рівні, надання їм методичної та практичної допомоги, виявлення проблемних питань у сфері запобігання та протидії домашньому насильству і насильству за ознакою статі та вживають вичерпних заходів для їх вирішення;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79" w:name="n75"/>
      <w:bookmarkEnd w:id="79"/>
      <w:r w:rsidRPr="00023159">
        <w:rPr>
          <w:rFonts w:ascii="Times New Roman" w:eastAsia="Times New Roman" w:hAnsi="Times New Roman" w:cs="Times New Roman"/>
          <w:color w:val="333333"/>
          <w:sz w:val="25"/>
          <w:szCs w:val="25"/>
        </w:rPr>
        <w:t xml:space="preserve">звітування щокварталу </w:t>
      </w:r>
      <w:proofErr w:type="spellStart"/>
      <w:r w:rsidRPr="00023159">
        <w:rPr>
          <w:rFonts w:ascii="Times New Roman" w:eastAsia="Times New Roman" w:hAnsi="Times New Roman" w:cs="Times New Roman"/>
          <w:color w:val="333333"/>
          <w:sz w:val="25"/>
          <w:szCs w:val="25"/>
        </w:rPr>
        <w:t>Нацсоцслужбі</w:t>
      </w:r>
      <w:proofErr w:type="spellEnd"/>
      <w:r w:rsidRPr="00023159">
        <w:rPr>
          <w:rFonts w:ascii="Times New Roman" w:eastAsia="Times New Roman" w:hAnsi="Times New Roman" w:cs="Times New Roman"/>
          <w:color w:val="333333"/>
          <w:sz w:val="25"/>
          <w:szCs w:val="25"/>
        </w:rPr>
        <w:t xml:space="preserve"> про результати здійснення повноважень у сфері запобігання та протидії домашньому насильству і насильству за ознакою статі у порядку, визначеному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80" w:name="n279"/>
      <w:bookmarkEnd w:id="80"/>
      <w:r w:rsidRPr="00023159">
        <w:rPr>
          <w:rFonts w:ascii="Times New Roman" w:eastAsia="Times New Roman" w:hAnsi="Times New Roman" w:cs="Times New Roman"/>
          <w:i/>
          <w:iCs/>
          <w:color w:val="333333"/>
          <w:sz w:val="24"/>
          <w:szCs w:val="24"/>
        </w:rPr>
        <w:t>{Абзац дванадцятий пункту 15 в редакції Постанови КМ </w:t>
      </w:r>
      <w:hyperlink r:id="rId23" w:anchor="n17"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1" w:name="n76"/>
      <w:bookmarkEnd w:id="81"/>
      <w:r w:rsidRPr="00023159">
        <w:rPr>
          <w:rFonts w:ascii="Times New Roman" w:eastAsia="Times New Roman" w:hAnsi="Times New Roman" w:cs="Times New Roman"/>
          <w:color w:val="333333"/>
          <w:sz w:val="25"/>
          <w:szCs w:val="25"/>
        </w:rPr>
        <w:t>інші повноваження, визначені Законами України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"https://zakon.rada.gov.ua/laws/show/2229-19"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запобігання та протидію домашньому </w:t>
      </w:r>
      <w:proofErr w:type="spellStart"/>
      <w:r w:rsidRPr="00023159">
        <w:rPr>
          <w:rFonts w:ascii="Times New Roman" w:eastAsia="Times New Roman" w:hAnsi="Times New Roman" w:cs="Times New Roman"/>
          <w:color w:val="000099"/>
          <w:sz w:val="24"/>
          <w:szCs w:val="24"/>
          <w:u w:val="single"/>
        </w:rPr>
        <w:t>насильству”</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"https://zakon.rada.gov.ua/laws/show/2866-15"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забезпечення рівних прав та можливостей жінок і </w:t>
      </w:r>
      <w:proofErr w:type="spellStart"/>
      <w:r w:rsidRPr="00023159">
        <w:rPr>
          <w:rFonts w:ascii="Times New Roman" w:eastAsia="Times New Roman" w:hAnsi="Times New Roman" w:cs="Times New Roman"/>
          <w:color w:val="000099"/>
          <w:sz w:val="24"/>
          <w:szCs w:val="24"/>
          <w:u w:val="single"/>
        </w:rPr>
        <w:t>чоловіків”</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2" w:name="n77"/>
      <w:bookmarkEnd w:id="82"/>
      <w:r w:rsidRPr="00023159">
        <w:rPr>
          <w:rFonts w:ascii="Times New Roman" w:eastAsia="Times New Roman" w:hAnsi="Times New Roman" w:cs="Times New Roman"/>
          <w:color w:val="333333"/>
          <w:sz w:val="25"/>
          <w:szCs w:val="25"/>
        </w:rPr>
        <w:t>16. Голова Ради міністрів Автономної Республіки Крим, обласних, Київської і Севастопольської міських держадміністрацій визначає заступника голови, відповідального за координацію заходів у сфері запобігання та протидії домашньому насильству і насильству за ознакою статі на території відповідної адміністративно-територіальної одиниці, який є координатором з питань забезпечення рівних прав і можливостей жінок і чоловіків, запобігання та протидії насильству за ознакою статі та в межах своїх повноважень організовує роботу у сфері запобігання та протидії домашньому насильству і насильству за ознакою статі відповідно до </w:t>
      </w:r>
      <w:hyperlink r:id="rId24" w:tgtFrame="_blank" w:history="1">
        <w:r w:rsidRPr="00023159">
          <w:rPr>
            <w:rFonts w:ascii="Times New Roman" w:eastAsia="Times New Roman" w:hAnsi="Times New Roman" w:cs="Times New Roman"/>
            <w:color w:val="000099"/>
            <w:sz w:val="24"/>
            <w:szCs w:val="24"/>
            <w:u w:val="single"/>
          </w:rPr>
          <w:t>статті 13</w:t>
        </w:r>
      </w:hyperlink>
      <w:r w:rsidRPr="00023159">
        <w:rPr>
          <w:rFonts w:ascii="Times New Roman" w:eastAsia="Times New Roman" w:hAnsi="Times New Roman" w:cs="Times New Roman"/>
          <w:color w:val="333333"/>
          <w:sz w:val="25"/>
          <w:szCs w:val="25"/>
        </w:rPr>
        <w:t xml:space="preserve"> Закону України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забезпечення рівних прав та можливостей жінок і </w:t>
      </w:r>
      <w:proofErr w:type="spellStart"/>
      <w:r w:rsidRPr="00023159">
        <w:rPr>
          <w:rFonts w:ascii="Times New Roman" w:eastAsia="Times New Roman" w:hAnsi="Times New Roman" w:cs="Times New Roman"/>
          <w:color w:val="333333"/>
          <w:sz w:val="25"/>
          <w:szCs w:val="25"/>
        </w:rPr>
        <w:t>чоловіків”</w:t>
      </w:r>
      <w:proofErr w:type="spellEnd"/>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3" w:name="n78"/>
      <w:bookmarkEnd w:id="83"/>
      <w:r w:rsidRPr="00023159">
        <w:rPr>
          <w:rFonts w:ascii="Times New Roman" w:eastAsia="Times New Roman" w:hAnsi="Times New Roman" w:cs="Times New Roman"/>
          <w:color w:val="333333"/>
          <w:sz w:val="25"/>
          <w:szCs w:val="25"/>
        </w:rPr>
        <w:t xml:space="preserve">17. Для 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на регіональному рівні, узгодженості заходів у сфері запобігання та протидії домашньому насильству і насильству за ознакою статі, підвищення їх ефективності, координації проведення інформаційно-просвітницьких заходів, розроблення пропозицій щодо вдосконалення законодавства та практики його застосування Радою міністрів Автономної Республіки Крим, обласними, Київською і Севастопольською міськими держадміністраціями можуть утворюватися дорадчі органи - регіональні координаційні ради, до складу яких входять уповноважені представники служб у справах дітей, уповноважених підрозділів органів Національної поліції, органів управління освітою, структурних підрозділів з питань охорони здоров’я місцевих держадміністрацій, центрів з надання безоплатної вторинної правової допомоги, органів прокуратури та суду, </w:t>
      </w:r>
      <w:r w:rsidRPr="00023159">
        <w:rPr>
          <w:rFonts w:ascii="Times New Roman" w:eastAsia="Times New Roman" w:hAnsi="Times New Roman" w:cs="Times New Roman"/>
          <w:color w:val="333333"/>
          <w:sz w:val="25"/>
          <w:szCs w:val="25"/>
        </w:rPr>
        <w:lastRenderedPageBreak/>
        <w:t>громадських об’єднань, релігійних організацій, міжнародних організацій та іноземних неурядових організацій (за згодою).</w:t>
      </w:r>
    </w:p>
    <w:p w:rsidR="00023159" w:rsidRPr="00023159" w:rsidRDefault="00023159" w:rsidP="00023159">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bookmarkStart w:id="84" w:name="n79"/>
      <w:bookmarkEnd w:id="84"/>
      <w:r w:rsidRPr="00023159">
        <w:rPr>
          <w:rFonts w:ascii="Times New Roman" w:eastAsia="Times New Roman" w:hAnsi="Times New Roman" w:cs="Times New Roman"/>
          <w:b/>
          <w:bCs/>
          <w:color w:val="333333"/>
          <w:sz w:val="28"/>
        </w:rPr>
        <w:t>Координація взаємодії суб’єктів на місцевому рівні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5" w:name="n80"/>
      <w:bookmarkEnd w:id="85"/>
      <w:r w:rsidRPr="00023159">
        <w:rPr>
          <w:rFonts w:ascii="Times New Roman" w:eastAsia="Times New Roman" w:hAnsi="Times New Roman" w:cs="Times New Roman"/>
          <w:color w:val="333333"/>
          <w:sz w:val="25"/>
          <w:szCs w:val="25"/>
        </w:rPr>
        <w:t>18. Структурними підрозділами районних, районних у мм. Києві і Севастополі держадміністрацій, до повноважень яких належить здійснення заходів у сфері запобігання та протидії домашньому насильству і насильству за ознакою статі, є структурні підрозділи з питань сім’ї.</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6" w:name="n81"/>
      <w:bookmarkEnd w:id="86"/>
      <w:r w:rsidRPr="00023159">
        <w:rPr>
          <w:rFonts w:ascii="Times New Roman" w:eastAsia="Times New Roman" w:hAnsi="Times New Roman" w:cs="Times New Roman"/>
          <w:color w:val="333333"/>
          <w:sz w:val="25"/>
          <w:szCs w:val="25"/>
        </w:rPr>
        <w:t>19. Голова районної, районної у мм. Києві і Севастополі держадміністрації визначає заступника голови, який є координатором з питань здійснення заходів у сфері запобігання та протидії домашньому насильству і насильству за ознакою статі на території відповідної адміністративно-територіальної одиниці, забезпечення рівних прав та можливостей жінок і чоловіків та в межах своїх повноважень організовує роботу у сфері запобігання та протидії домашньому насильству і насильству за ознакою статі відповідно до </w:t>
      </w:r>
      <w:hyperlink r:id="rId25" w:tgtFrame="_blank" w:history="1">
        <w:r w:rsidRPr="00023159">
          <w:rPr>
            <w:rFonts w:ascii="Times New Roman" w:eastAsia="Times New Roman" w:hAnsi="Times New Roman" w:cs="Times New Roman"/>
            <w:color w:val="000099"/>
            <w:sz w:val="24"/>
            <w:szCs w:val="24"/>
            <w:u w:val="single"/>
          </w:rPr>
          <w:t>статті 13</w:t>
        </w:r>
      </w:hyperlink>
      <w:r w:rsidRPr="00023159">
        <w:rPr>
          <w:rFonts w:ascii="Times New Roman" w:eastAsia="Times New Roman" w:hAnsi="Times New Roman" w:cs="Times New Roman"/>
          <w:color w:val="333333"/>
          <w:sz w:val="25"/>
          <w:szCs w:val="25"/>
        </w:rPr>
        <w:t xml:space="preserve"> Закону України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забезпечення рівних прав та можливостей жінок і </w:t>
      </w:r>
      <w:proofErr w:type="spellStart"/>
      <w:r w:rsidRPr="00023159">
        <w:rPr>
          <w:rFonts w:ascii="Times New Roman" w:eastAsia="Times New Roman" w:hAnsi="Times New Roman" w:cs="Times New Roman"/>
          <w:color w:val="333333"/>
          <w:sz w:val="25"/>
          <w:szCs w:val="25"/>
        </w:rPr>
        <w:t>чоловіків”</w:t>
      </w:r>
      <w:proofErr w:type="spellEnd"/>
      <w:r w:rsidRPr="00023159">
        <w:rPr>
          <w:rFonts w:ascii="Times New Roman" w:eastAsia="Times New Roman" w:hAnsi="Times New Roman" w:cs="Times New Roman"/>
          <w:color w:val="333333"/>
          <w:sz w:val="25"/>
          <w:szCs w:val="25"/>
        </w:rPr>
        <w:t>. Координатор є персонально відповідальним за забезпечення своєчасного та ефективного вжиття заходів у сфері запобігання та протидії домашньому насильству і насильству за ознакою статі.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7" w:name="n82"/>
      <w:bookmarkEnd w:id="87"/>
      <w:r w:rsidRPr="00023159">
        <w:rPr>
          <w:rFonts w:ascii="Times New Roman" w:eastAsia="Times New Roman" w:hAnsi="Times New Roman" w:cs="Times New Roman"/>
          <w:color w:val="333333"/>
          <w:sz w:val="25"/>
          <w:szCs w:val="25"/>
        </w:rPr>
        <w:t>20. Районні, районні у мм. Києві і Севастополі держадміністрації з метою забезпечення здійснення заходів у сфері запобігання та протидії домашньому насильству і насильству за ознакою статі визначають уповноважених осіб (структурний підрозділ), які (який) проводять (проводить) роботу з прийому та реєстрації заяв і повідомлень про вчинення насильства, координації заходів реагування на факти вчинення насильства, надання допомоги і захисту постраждалим особам, а також роботу з кривдниками відповідно до Законів України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"https://zakon.rada.gov.ua/laws/show/2229-19"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запобігання та протидію домашньому </w:t>
      </w:r>
      <w:proofErr w:type="spellStart"/>
      <w:r w:rsidRPr="00023159">
        <w:rPr>
          <w:rFonts w:ascii="Times New Roman" w:eastAsia="Times New Roman" w:hAnsi="Times New Roman" w:cs="Times New Roman"/>
          <w:color w:val="000099"/>
          <w:sz w:val="24"/>
          <w:szCs w:val="24"/>
          <w:u w:val="single"/>
        </w:rPr>
        <w:t>насильству”</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"https://zakon.rada.gov.ua/laws/show/2866-15"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забезпечення рівних прав та можливостей жінок і </w:t>
      </w:r>
      <w:proofErr w:type="spellStart"/>
      <w:r w:rsidRPr="00023159">
        <w:rPr>
          <w:rFonts w:ascii="Times New Roman" w:eastAsia="Times New Roman" w:hAnsi="Times New Roman" w:cs="Times New Roman"/>
          <w:color w:val="000099"/>
          <w:sz w:val="24"/>
          <w:szCs w:val="24"/>
          <w:u w:val="single"/>
        </w:rPr>
        <w:t>чоловіків”</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та цього Порядку.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8" w:name="n83"/>
      <w:bookmarkEnd w:id="88"/>
      <w:r w:rsidRPr="00023159">
        <w:rPr>
          <w:rFonts w:ascii="Times New Roman" w:eastAsia="Times New Roman" w:hAnsi="Times New Roman" w:cs="Times New Roman"/>
          <w:color w:val="333333"/>
          <w:sz w:val="25"/>
          <w:szCs w:val="25"/>
        </w:rPr>
        <w:t>Районні, районні у мм. Києві і Севастополі держадміністрації забезпечують організацію надання соціальних послуг постраждалим особам, у тому числі шляхом укладення угод про співпрацю з об’єднаними територіальними громадами на території району.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89" w:name="n84"/>
      <w:bookmarkEnd w:id="89"/>
      <w:r w:rsidRPr="00023159">
        <w:rPr>
          <w:rFonts w:ascii="Times New Roman" w:eastAsia="Times New Roman" w:hAnsi="Times New Roman" w:cs="Times New Roman"/>
          <w:color w:val="333333"/>
          <w:sz w:val="25"/>
          <w:szCs w:val="25"/>
        </w:rPr>
        <w:t>У разі коли районною держадміністрацією та об’єднаною територіальною громадою укладено угоду про співпрацю, уповноважена особа, визначена відповідно до </w:t>
      </w:r>
      <w:hyperlink r:id="rId26" w:anchor="n82" w:history="1">
        <w:r w:rsidRPr="00023159">
          <w:rPr>
            <w:rFonts w:ascii="Times New Roman" w:eastAsia="Times New Roman" w:hAnsi="Times New Roman" w:cs="Times New Roman"/>
            <w:color w:val="006600"/>
            <w:sz w:val="24"/>
            <w:szCs w:val="24"/>
            <w:u w:val="single"/>
          </w:rPr>
          <w:t>абзацу першого</w:t>
        </w:r>
      </w:hyperlink>
      <w:r w:rsidRPr="00023159">
        <w:rPr>
          <w:rFonts w:ascii="Times New Roman" w:eastAsia="Times New Roman" w:hAnsi="Times New Roman" w:cs="Times New Roman"/>
          <w:color w:val="333333"/>
          <w:sz w:val="25"/>
          <w:szCs w:val="25"/>
        </w:rPr>
        <w:t> цього пункту або </w:t>
      </w:r>
      <w:hyperlink r:id="rId27" w:anchor="n87" w:history="1">
        <w:r w:rsidRPr="00023159">
          <w:rPr>
            <w:rFonts w:ascii="Times New Roman" w:eastAsia="Times New Roman" w:hAnsi="Times New Roman" w:cs="Times New Roman"/>
            <w:color w:val="006600"/>
            <w:sz w:val="24"/>
            <w:szCs w:val="24"/>
            <w:u w:val="single"/>
          </w:rPr>
          <w:t>пункту 23</w:t>
        </w:r>
      </w:hyperlink>
      <w:r w:rsidRPr="00023159">
        <w:rPr>
          <w:rFonts w:ascii="Times New Roman" w:eastAsia="Times New Roman" w:hAnsi="Times New Roman" w:cs="Times New Roman"/>
          <w:color w:val="333333"/>
          <w:sz w:val="25"/>
          <w:szCs w:val="25"/>
        </w:rPr>
        <w:t> цього Порядку, направляє постраждалих осіб до відповідних загальних та спеціалізованих служб підтримки постраждалих осіб, інших установ та закладів, утворених районною держадміністрацією (радою об’єднаної територіальної громади).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0" w:name="n85"/>
      <w:bookmarkEnd w:id="90"/>
      <w:r w:rsidRPr="00023159">
        <w:rPr>
          <w:rFonts w:ascii="Times New Roman" w:eastAsia="Times New Roman" w:hAnsi="Times New Roman" w:cs="Times New Roman"/>
          <w:color w:val="333333"/>
          <w:sz w:val="25"/>
          <w:szCs w:val="25"/>
        </w:rPr>
        <w:t>21. Виконавчими органами міських, районних у містах (у разі їх утворення) рад, зокрема об’єднаних територіальних громад, до повноважень яких належить здійснення заходів у сфері запобігання та протидії домашньому насильству і насильству за ознакою статі, є виконавчі органи з питань сім’ї.</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1" w:name="n86"/>
      <w:bookmarkEnd w:id="91"/>
      <w:r w:rsidRPr="00023159">
        <w:rPr>
          <w:rFonts w:ascii="Times New Roman" w:eastAsia="Times New Roman" w:hAnsi="Times New Roman" w:cs="Times New Roman"/>
          <w:color w:val="333333"/>
          <w:sz w:val="25"/>
          <w:szCs w:val="25"/>
        </w:rPr>
        <w:t>22. Міський голова, голова виконавчого органу ради об’єднаної територіальної громади, міської (у місті обласного значення), районної у місті (у разі її утворення) ради визначає заступника голови (за наявності), який є координатором з питань здійснення заходів у сфері запобігання та протидії домашньому насильству і насильству за ознакою статі на території відповідної адміністративно-територіальної одиниці, забезпечення рівних прав та можливостей жінок і чоловіків та в межах своїх повноважень організовує роботу у сфері запобігання та протидії домашньому насильству і насильству за ознакою статі відповідно до </w:t>
      </w:r>
      <w:hyperlink r:id="rId28" w:tgtFrame="_blank" w:history="1">
        <w:r w:rsidRPr="00023159">
          <w:rPr>
            <w:rFonts w:ascii="Times New Roman" w:eastAsia="Times New Roman" w:hAnsi="Times New Roman" w:cs="Times New Roman"/>
            <w:color w:val="000099"/>
            <w:sz w:val="24"/>
            <w:szCs w:val="24"/>
            <w:u w:val="single"/>
          </w:rPr>
          <w:t>статті 13</w:t>
        </w:r>
      </w:hyperlink>
      <w:r w:rsidRPr="00023159">
        <w:rPr>
          <w:rFonts w:ascii="Times New Roman" w:eastAsia="Times New Roman" w:hAnsi="Times New Roman" w:cs="Times New Roman"/>
          <w:color w:val="333333"/>
          <w:sz w:val="25"/>
          <w:szCs w:val="25"/>
        </w:rPr>
        <w:t xml:space="preserve"> Закону України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забезпечення рівних прав та </w:t>
      </w:r>
      <w:r w:rsidRPr="00023159">
        <w:rPr>
          <w:rFonts w:ascii="Times New Roman" w:eastAsia="Times New Roman" w:hAnsi="Times New Roman" w:cs="Times New Roman"/>
          <w:color w:val="333333"/>
          <w:sz w:val="25"/>
          <w:szCs w:val="25"/>
        </w:rPr>
        <w:lastRenderedPageBreak/>
        <w:t xml:space="preserve">можливостей жінок і </w:t>
      </w:r>
      <w:proofErr w:type="spellStart"/>
      <w:r w:rsidRPr="00023159">
        <w:rPr>
          <w:rFonts w:ascii="Times New Roman" w:eastAsia="Times New Roman" w:hAnsi="Times New Roman" w:cs="Times New Roman"/>
          <w:color w:val="333333"/>
          <w:sz w:val="25"/>
          <w:szCs w:val="25"/>
        </w:rPr>
        <w:t>чоловіків”</w:t>
      </w:r>
      <w:proofErr w:type="spellEnd"/>
      <w:r w:rsidRPr="00023159">
        <w:rPr>
          <w:rFonts w:ascii="Times New Roman" w:eastAsia="Times New Roman" w:hAnsi="Times New Roman" w:cs="Times New Roman"/>
          <w:color w:val="333333"/>
          <w:sz w:val="25"/>
          <w:szCs w:val="25"/>
        </w:rPr>
        <w:t>. Координатор є персонально відповідальним за забезпечення своєчасного та ефективного вжиття заходів у сфері запобігання та протидії домашньому насильству і насильству за ознакою статі.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2" w:name="n87"/>
      <w:bookmarkEnd w:id="92"/>
      <w:r w:rsidRPr="00023159">
        <w:rPr>
          <w:rFonts w:ascii="Times New Roman" w:eastAsia="Times New Roman" w:hAnsi="Times New Roman" w:cs="Times New Roman"/>
          <w:color w:val="333333"/>
          <w:sz w:val="25"/>
          <w:szCs w:val="25"/>
        </w:rPr>
        <w:t>23. Виконавчі органи рад об’єднаних територіальних громад, міських, районних у містах (у разі їх утворення) рад з метою забезпечення здійснення заходів у сфері запобігання та протидії домашньому насильству і насильству за ознакою статі визначають відповідальних працівників виконавчого комітету (структурний підрозділ), які (який) проводять (проводить) роботу з прийому та реєстрації заяв і повідомлень про вчинення насильства, координації заходів реагування на факти вчинення насильства, надання допомоги і захисту постраждалим особам, а також роботу з кривдниками відповідно до Законів України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"https://zakon.rada.gov.ua/laws/show/2229-19"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запобігання та протидію домашньому </w:t>
      </w:r>
      <w:proofErr w:type="spellStart"/>
      <w:r w:rsidRPr="00023159">
        <w:rPr>
          <w:rFonts w:ascii="Times New Roman" w:eastAsia="Times New Roman" w:hAnsi="Times New Roman" w:cs="Times New Roman"/>
          <w:color w:val="000099"/>
          <w:sz w:val="24"/>
          <w:szCs w:val="24"/>
          <w:u w:val="single"/>
        </w:rPr>
        <w:t>насильству”</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"https://zakon.rada.gov.ua/laws/show/2866-15"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забезпечення рівних прав та можливостей жінок і </w:t>
      </w:r>
      <w:proofErr w:type="spellStart"/>
      <w:r w:rsidRPr="00023159">
        <w:rPr>
          <w:rFonts w:ascii="Times New Roman" w:eastAsia="Times New Roman" w:hAnsi="Times New Roman" w:cs="Times New Roman"/>
          <w:color w:val="000099"/>
          <w:sz w:val="24"/>
          <w:szCs w:val="24"/>
          <w:u w:val="single"/>
        </w:rPr>
        <w:t>чоловіків”</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та цього Порядку.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3" w:name="n88"/>
      <w:bookmarkEnd w:id="93"/>
      <w:r w:rsidRPr="00023159">
        <w:rPr>
          <w:rFonts w:ascii="Times New Roman" w:eastAsia="Times New Roman" w:hAnsi="Times New Roman" w:cs="Times New Roman"/>
          <w:color w:val="333333"/>
          <w:sz w:val="25"/>
          <w:szCs w:val="25"/>
        </w:rPr>
        <w:t>Виконавчі органи сільських, селищних рад з метою забезпечення здійснення заходів у сфері запобігання та протидії домашньому насильству і насильству за ознакою статі визначають відповідальних працівників виконавчого комітету, які проводять роботу з прийому та реєстрації заяв і повідомлень про вчинення насильства, координації заходів реагування на факти вчинення насильства, надання допомоги і захисту постраждалим особам, а також роботу з кривдниками відповідно до Законів України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"https://zakon.rada.gov.ua/laws/show/2229-19"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запобігання та протидію домашньому </w:t>
      </w:r>
      <w:proofErr w:type="spellStart"/>
      <w:r w:rsidRPr="00023159">
        <w:rPr>
          <w:rFonts w:ascii="Times New Roman" w:eastAsia="Times New Roman" w:hAnsi="Times New Roman" w:cs="Times New Roman"/>
          <w:color w:val="000099"/>
          <w:sz w:val="24"/>
          <w:szCs w:val="24"/>
          <w:u w:val="single"/>
        </w:rPr>
        <w:t>насильству”</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"https://zakon.rada.gov.ua/laws/show/2866-15"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забезпечення рівних прав та можливостей жінок і </w:t>
      </w:r>
      <w:proofErr w:type="spellStart"/>
      <w:r w:rsidRPr="00023159">
        <w:rPr>
          <w:rFonts w:ascii="Times New Roman" w:eastAsia="Times New Roman" w:hAnsi="Times New Roman" w:cs="Times New Roman"/>
          <w:color w:val="000099"/>
          <w:sz w:val="24"/>
          <w:szCs w:val="24"/>
          <w:u w:val="single"/>
        </w:rPr>
        <w:t>чоловіків”</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та цього Порядку.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4" w:name="n89"/>
      <w:bookmarkEnd w:id="94"/>
      <w:r w:rsidRPr="00023159">
        <w:rPr>
          <w:rFonts w:ascii="Times New Roman" w:eastAsia="Times New Roman" w:hAnsi="Times New Roman" w:cs="Times New Roman"/>
          <w:color w:val="333333"/>
          <w:sz w:val="25"/>
          <w:szCs w:val="25"/>
        </w:rPr>
        <w:t>24. У селах, селищах староста (у разі його обрання) забезпечує виявлення фактів насильства та повідомляє про них не пізніше однієї доби уповноваженим особам, зазначеним у</w:t>
      </w:r>
      <w:hyperlink r:id="rId29" w:anchor="n86" w:history="1">
        <w:r w:rsidRPr="00023159">
          <w:rPr>
            <w:rFonts w:ascii="Times New Roman" w:eastAsia="Times New Roman" w:hAnsi="Times New Roman" w:cs="Times New Roman"/>
            <w:color w:val="006600"/>
            <w:sz w:val="24"/>
            <w:szCs w:val="24"/>
            <w:u w:val="single"/>
          </w:rPr>
          <w:t> пункті 22</w:t>
        </w:r>
      </w:hyperlink>
      <w:r w:rsidRPr="00023159">
        <w:rPr>
          <w:rFonts w:ascii="Times New Roman" w:eastAsia="Times New Roman" w:hAnsi="Times New Roman" w:cs="Times New Roman"/>
          <w:color w:val="333333"/>
          <w:sz w:val="25"/>
          <w:szCs w:val="25"/>
        </w:rPr>
        <w:t> та </w:t>
      </w:r>
      <w:hyperlink r:id="rId30" w:anchor="n87" w:history="1">
        <w:r w:rsidRPr="00023159">
          <w:rPr>
            <w:rFonts w:ascii="Times New Roman" w:eastAsia="Times New Roman" w:hAnsi="Times New Roman" w:cs="Times New Roman"/>
            <w:color w:val="006600"/>
            <w:sz w:val="24"/>
            <w:szCs w:val="24"/>
            <w:u w:val="single"/>
          </w:rPr>
          <w:t>абзаці першому</w:t>
        </w:r>
      </w:hyperlink>
      <w:r w:rsidRPr="00023159">
        <w:rPr>
          <w:rFonts w:ascii="Times New Roman" w:eastAsia="Times New Roman" w:hAnsi="Times New Roman" w:cs="Times New Roman"/>
          <w:color w:val="333333"/>
          <w:sz w:val="25"/>
          <w:szCs w:val="25"/>
        </w:rPr>
        <w:t> пункту 23 цього Порядку. Староста/сільський, селищний голова є персонально відповідальним за забезпечення своєчасного та ефективного вжиття заходів у сфері запобігання та протидії домашньому насильству і насильству за ознакою статі на території села, селища.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5" w:name="n90"/>
      <w:bookmarkEnd w:id="95"/>
      <w:r w:rsidRPr="00023159">
        <w:rPr>
          <w:rFonts w:ascii="Times New Roman" w:eastAsia="Times New Roman" w:hAnsi="Times New Roman" w:cs="Times New Roman"/>
          <w:color w:val="333333"/>
          <w:sz w:val="25"/>
          <w:szCs w:val="25"/>
        </w:rPr>
        <w:t>25. Для 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на місцевому рівні, узгодженості заходів у цій сфері, підвищення їх ефективності, координації проведення інформаційно-просвітницьких заходів, розроблення пропозицій щодо вдосконалення законодавства та практики його застосування районними, районними у мм. Києві і Севастополі держадміністраціями, виконавчими органами рад об’єднаних територіальних громад, міських, районних у містах (у разі їх утворення) рад утворюються дорадчі органи - місцеві координаційні ради, до складу яких входять уповноважені представники місцевих органів виконавчої влади та органів місцевого самоврядування, прокуратури та суду, громадських об’єднань, релігійних організацій, міжнародних та іноземних неурядових організацій (за згодою).</w:t>
      </w:r>
    </w:p>
    <w:p w:rsidR="00023159" w:rsidRPr="00023159" w:rsidRDefault="00023159" w:rsidP="00023159">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bookmarkStart w:id="96" w:name="n91"/>
      <w:bookmarkEnd w:id="96"/>
      <w:r w:rsidRPr="00023159">
        <w:rPr>
          <w:rFonts w:ascii="Times New Roman" w:eastAsia="Times New Roman" w:hAnsi="Times New Roman" w:cs="Times New Roman"/>
          <w:b/>
          <w:bCs/>
          <w:color w:val="333333"/>
          <w:sz w:val="28"/>
        </w:rPr>
        <w:t>Взаємодія суб’єктів у сфері запобігання насильству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7" w:name="n92"/>
      <w:bookmarkEnd w:id="97"/>
      <w:r w:rsidRPr="00023159">
        <w:rPr>
          <w:rFonts w:ascii="Times New Roman" w:eastAsia="Times New Roman" w:hAnsi="Times New Roman" w:cs="Times New Roman"/>
          <w:color w:val="333333"/>
          <w:sz w:val="25"/>
          <w:szCs w:val="25"/>
        </w:rPr>
        <w:t>26. До завдань у сфері запобігання насильству належать:</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8" w:name="n93"/>
      <w:bookmarkEnd w:id="98"/>
      <w:r w:rsidRPr="00023159">
        <w:rPr>
          <w:rFonts w:ascii="Times New Roman" w:eastAsia="Times New Roman" w:hAnsi="Times New Roman" w:cs="Times New Roman"/>
          <w:color w:val="333333"/>
          <w:sz w:val="25"/>
          <w:szCs w:val="25"/>
        </w:rPr>
        <w:t>визначення стану, причин і передумов поширення насильства;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99" w:name="n94"/>
      <w:bookmarkEnd w:id="99"/>
      <w:r w:rsidRPr="00023159">
        <w:rPr>
          <w:rFonts w:ascii="Times New Roman" w:eastAsia="Times New Roman" w:hAnsi="Times New Roman" w:cs="Times New Roman"/>
          <w:color w:val="333333"/>
          <w:sz w:val="25"/>
          <w:szCs w:val="25"/>
        </w:rPr>
        <w:t>підвищення рівня поінформованості населення про форми, прояви, причини та наслідки насильства;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0" w:name="n95"/>
      <w:bookmarkEnd w:id="100"/>
      <w:r w:rsidRPr="00023159">
        <w:rPr>
          <w:rFonts w:ascii="Times New Roman" w:eastAsia="Times New Roman" w:hAnsi="Times New Roman" w:cs="Times New Roman"/>
          <w:color w:val="333333"/>
          <w:sz w:val="25"/>
          <w:szCs w:val="25"/>
        </w:rPr>
        <w:t>сприяння розумінню суспільством природи насильства, його непропорційного впливу на жінок і чоловіків, зокрема на осіб з інвалідністю, вагітних жінок, дітей, недієздатних осіб, осіб похилого віку;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1" w:name="n96"/>
      <w:bookmarkEnd w:id="101"/>
      <w:r w:rsidRPr="00023159">
        <w:rPr>
          <w:rFonts w:ascii="Times New Roman" w:eastAsia="Times New Roman" w:hAnsi="Times New Roman" w:cs="Times New Roman"/>
          <w:color w:val="333333"/>
          <w:sz w:val="25"/>
          <w:szCs w:val="25"/>
        </w:rPr>
        <w:lastRenderedPageBreak/>
        <w:t>формування в суспільстві нетерпимого ставлення до насильницьких моделей поведінки, небайдужого ставлення до постраждалих осіб, насамперед дітей, усвідомлення насильства як порушення прав людини;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2" w:name="n97"/>
      <w:bookmarkEnd w:id="102"/>
      <w:r w:rsidRPr="00023159">
        <w:rPr>
          <w:rFonts w:ascii="Times New Roman" w:eastAsia="Times New Roman" w:hAnsi="Times New Roman" w:cs="Times New Roman"/>
          <w:color w:val="333333"/>
          <w:sz w:val="25"/>
          <w:szCs w:val="25"/>
        </w:rPr>
        <w:t>викорінення дискримінаційних уявлень про соціальні ролі та обов’язки жінок і чоловіків, а також будь-яких звичаїв і традицій, що на них ґрунтуються;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3" w:name="n98"/>
      <w:bookmarkEnd w:id="103"/>
      <w:r w:rsidRPr="00023159">
        <w:rPr>
          <w:rFonts w:ascii="Times New Roman" w:eastAsia="Times New Roman" w:hAnsi="Times New Roman" w:cs="Times New Roman"/>
          <w:color w:val="333333"/>
          <w:sz w:val="25"/>
          <w:szCs w:val="25"/>
        </w:rPr>
        <w:t>заохочення всіх членів суспільства, насамперед чоловіків, до активного сприяння запобіганню насильству.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4" w:name="n99"/>
      <w:bookmarkEnd w:id="104"/>
      <w:r w:rsidRPr="00023159">
        <w:rPr>
          <w:rFonts w:ascii="Times New Roman" w:eastAsia="Times New Roman" w:hAnsi="Times New Roman" w:cs="Times New Roman"/>
          <w:color w:val="333333"/>
          <w:sz w:val="25"/>
          <w:szCs w:val="25"/>
        </w:rPr>
        <w:t>27. З метою виконання завдань у сфері запобігання насильству районні, районні у мм. Києві і Севастополі держадміністрації та виконавчі органи сільських, селищних, міських, районних у містах (у разі їх утворення) рад, у тому числі об’єднаних територіальних громад, здійснюють:</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5" w:name="n100"/>
      <w:bookmarkEnd w:id="105"/>
      <w:r w:rsidRPr="00023159">
        <w:rPr>
          <w:rFonts w:ascii="Times New Roman" w:eastAsia="Times New Roman" w:hAnsi="Times New Roman" w:cs="Times New Roman"/>
          <w:color w:val="333333"/>
          <w:sz w:val="25"/>
          <w:szCs w:val="25"/>
        </w:rPr>
        <w:t>розроблення та виконання на території відповідної адміністративно-територіальної одиниці місцевих програм із запобігання та протидії насильству;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6" w:name="n101"/>
      <w:bookmarkEnd w:id="106"/>
      <w:r w:rsidRPr="00023159">
        <w:rPr>
          <w:rFonts w:ascii="Times New Roman" w:eastAsia="Times New Roman" w:hAnsi="Times New Roman" w:cs="Times New Roman"/>
          <w:color w:val="333333"/>
          <w:sz w:val="25"/>
          <w:szCs w:val="25"/>
        </w:rPr>
        <w:t>координацію діяльності та взаємодію суб’єктів на території відповідної адміністративно-територіальної одиниці, реалізацію ними заходів із запобігання насильству;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7" w:name="n102"/>
      <w:bookmarkEnd w:id="107"/>
      <w:r w:rsidRPr="00023159">
        <w:rPr>
          <w:rFonts w:ascii="Times New Roman" w:eastAsia="Times New Roman" w:hAnsi="Times New Roman" w:cs="Times New Roman"/>
          <w:color w:val="333333"/>
          <w:sz w:val="25"/>
          <w:szCs w:val="25"/>
        </w:rPr>
        <w:t>відповідно до законодавства збирання, аналіз і поширення інформації про насильство на території відповідної адміністративно-територіальної одиниці.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8" w:name="n103"/>
      <w:bookmarkEnd w:id="108"/>
      <w:r w:rsidRPr="00023159">
        <w:rPr>
          <w:rFonts w:ascii="Times New Roman" w:eastAsia="Times New Roman" w:hAnsi="Times New Roman" w:cs="Times New Roman"/>
          <w:color w:val="333333"/>
          <w:sz w:val="25"/>
          <w:szCs w:val="25"/>
        </w:rPr>
        <w:t>28. На виконання завдань у сфері запобігання насильству суб’єкти забезпечують:</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09" w:name="n104"/>
      <w:bookmarkEnd w:id="109"/>
      <w:r w:rsidRPr="00023159">
        <w:rPr>
          <w:rFonts w:ascii="Times New Roman" w:eastAsia="Times New Roman" w:hAnsi="Times New Roman" w:cs="Times New Roman"/>
          <w:color w:val="333333"/>
          <w:sz w:val="25"/>
          <w:szCs w:val="25"/>
        </w:rPr>
        <w:t>вивчення ситуації та збір згрупованих за ознакою статі статистичних даних про факти насильства;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0" w:name="n105"/>
      <w:bookmarkEnd w:id="110"/>
      <w:r w:rsidRPr="00023159">
        <w:rPr>
          <w:rFonts w:ascii="Times New Roman" w:eastAsia="Times New Roman" w:hAnsi="Times New Roman" w:cs="Times New Roman"/>
          <w:color w:val="333333"/>
          <w:sz w:val="25"/>
          <w:szCs w:val="25"/>
        </w:rPr>
        <w:t>організацію і проведення галузевих та міжгалузевих досліджень стану, причин і передумов поширення насильства, ефективності законодавства у сфері запобігання та протидії домашньому насильству і насильству за ознакою статі та практики його застосування;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1" w:name="n106"/>
      <w:bookmarkEnd w:id="111"/>
      <w:r w:rsidRPr="00023159">
        <w:rPr>
          <w:rFonts w:ascii="Times New Roman" w:eastAsia="Times New Roman" w:hAnsi="Times New Roman" w:cs="Times New Roman"/>
          <w:color w:val="333333"/>
          <w:sz w:val="25"/>
          <w:szCs w:val="25"/>
        </w:rPr>
        <w:t>організацію і проведення серед населення, зокрема серед дітей та молоді, інформаційних кампаній щодо запобігання та протидії насильству, роз’яснення його форм, проявів і наслідків;</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2" w:name="n107"/>
      <w:bookmarkEnd w:id="112"/>
      <w:r w:rsidRPr="00023159">
        <w:rPr>
          <w:rFonts w:ascii="Times New Roman" w:eastAsia="Times New Roman" w:hAnsi="Times New Roman" w:cs="Times New Roman"/>
          <w:color w:val="333333"/>
          <w:sz w:val="25"/>
          <w:szCs w:val="25"/>
        </w:rPr>
        <w:t>розроблення та впровадження у закладах освіти навчальних і виховних програм з питань запобігання та протидії насильству, зокрема стосовно дітей;</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3" w:name="n108"/>
      <w:bookmarkEnd w:id="113"/>
      <w:r w:rsidRPr="00023159">
        <w:rPr>
          <w:rFonts w:ascii="Times New Roman" w:eastAsia="Times New Roman" w:hAnsi="Times New Roman" w:cs="Times New Roman"/>
          <w:color w:val="333333"/>
          <w:sz w:val="25"/>
          <w:szCs w:val="25"/>
        </w:rPr>
        <w:t>залучення засобів масової інформації до проведення просвітницьких кампаній, спрямованих на виконання завдань у сфері запобігання насильству, зокрема формування небайдужого ставлення до постраждалих осіб, насамперед дітей, усвідомлення необхідності невідкладного повідомлення відповідних суб’єктів про випадки насильства;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4" w:name="n109"/>
      <w:bookmarkEnd w:id="114"/>
      <w:r w:rsidRPr="00023159">
        <w:rPr>
          <w:rFonts w:ascii="Times New Roman" w:eastAsia="Times New Roman" w:hAnsi="Times New Roman" w:cs="Times New Roman"/>
          <w:color w:val="333333"/>
          <w:sz w:val="25"/>
          <w:szCs w:val="25"/>
        </w:rPr>
        <w:t>організацію та проведення спільних спеціалізованих тренінгів та семінарів для фахівців, які працюють у сфері запобігання та протидії домашньому насильству і насильству за ознакою статі, а також для працівників правоохоронних органів і суддів.</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5" w:name="n110"/>
      <w:bookmarkEnd w:id="115"/>
      <w:r w:rsidRPr="00023159">
        <w:rPr>
          <w:rFonts w:ascii="Times New Roman" w:eastAsia="Times New Roman" w:hAnsi="Times New Roman" w:cs="Times New Roman"/>
          <w:color w:val="333333"/>
          <w:sz w:val="25"/>
          <w:szCs w:val="25"/>
        </w:rPr>
        <w:t>Під час виконання завдань суб’єкти враховують природу насильства, його непропорційний вплив на жінок і чоловіків, зокрема на осіб з інвалідністю, вагітних жінок, дітей, недієздатних осіб, осіб похилого віку, необхідність підтримки та захисту постраждалих осіб, наслідки насильства, що призводять до порушення прав людини.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6" w:name="n111"/>
      <w:bookmarkEnd w:id="116"/>
      <w:r w:rsidRPr="00023159">
        <w:rPr>
          <w:rFonts w:ascii="Times New Roman" w:eastAsia="Times New Roman" w:hAnsi="Times New Roman" w:cs="Times New Roman"/>
          <w:color w:val="333333"/>
          <w:sz w:val="25"/>
          <w:szCs w:val="25"/>
        </w:rPr>
        <w:t>29. Громадські об’єднання, іноземні неурядові організації, міжнародні організації та інші заінтересовані особи можуть самостійно ініціювати та розробляти заходи щодо запобігання насильству і брати участь у їх здійсненні відповідно до Закону України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"https://zakon.rada.gov.ua/laws/show/2229-19"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w:t>
      </w:r>
      <w:r w:rsidRPr="00023159">
        <w:rPr>
          <w:rFonts w:ascii="Times New Roman" w:eastAsia="Times New Roman" w:hAnsi="Times New Roman" w:cs="Times New Roman"/>
          <w:color w:val="000099"/>
          <w:sz w:val="24"/>
          <w:szCs w:val="24"/>
          <w:u w:val="single"/>
        </w:rPr>
        <w:lastRenderedPageBreak/>
        <w:t xml:space="preserve">запобігання та протидію домашньому </w:t>
      </w:r>
      <w:proofErr w:type="spellStart"/>
      <w:r w:rsidRPr="00023159">
        <w:rPr>
          <w:rFonts w:ascii="Times New Roman" w:eastAsia="Times New Roman" w:hAnsi="Times New Roman" w:cs="Times New Roman"/>
          <w:color w:val="000099"/>
          <w:sz w:val="24"/>
          <w:szCs w:val="24"/>
          <w:u w:val="single"/>
        </w:rPr>
        <w:t>насильству”</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та </w:t>
      </w:r>
      <w:hyperlink r:id="rId31" w:tgtFrame="_blank" w:history="1">
        <w:r w:rsidRPr="00023159">
          <w:rPr>
            <w:rFonts w:ascii="Times New Roman" w:eastAsia="Times New Roman" w:hAnsi="Times New Roman" w:cs="Times New Roman"/>
            <w:color w:val="000099"/>
            <w:sz w:val="24"/>
            <w:szCs w:val="24"/>
            <w:u w:val="single"/>
          </w:rPr>
          <w:t>статті 14</w:t>
        </w:r>
      </w:hyperlink>
      <w:r w:rsidRPr="00023159">
        <w:rPr>
          <w:rFonts w:ascii="Times New Roman" w:eastAsia="Times New Roman" w:hAnsi="Times New Roman" w:cs="Times New Roman"/>
          <w:color w:val="333333"/>
          <w:sz w:val="25"/>
          <w:szCs w:val="25"/>
        </w:rPr>
        <w:t xml:space="preserve"> Закону України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забезпечення рівних прав та можливостей жінок і </w:t>
      </w:r>
      <w:proofErr w:type="spellStart"/>
      <w:r w:rsidRPr="00023159">
        <w:rPr>
          <w:rFonts w:ascii="Times New Roman" w:eastAsia="Times New Roman" w:hAnsi="Times New Roman" w:cs="Times New Roman"/>
          <w:color w:val="333333"/>
          <w:sz w:val="25"/>
          <w:szCs w:val="25"/>
        </w:rPr>
        <w:t>чоловіків”</w:t>
      </w:r>
      <w:proofErr w:type="spellEnd"/>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bookmarkStart w:id="117" w:name="n112"/>
      <w:bookmarkEnd w:id="117"/>
      <w:r w:rsidRPr="00023159">
        <w:rPr>
          <w:rFonts w:ascii="Times New Roman" w:eastAsia="Times New Roman" w:hAnsi="Times New Roman" w:cs="Times New Roman"/>
          <w:b/>
          <w:bCs/>
          <w:color w:val="333333"/>
          <w:sz w:val="28"/>
        </w:rPr>
        <w:t>Взаємодія у сфері протидії насильству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8" w:name="n113"/>
      <w:bookmarkEnd w:id="118"/>
      <w:r w:rsidRPr="00023159">
        <w:rPr>
          <w:rFonts w:ascii="Times New Roman" w:eastAsia="Times New Roman" w:hAnsi="Times New Roman" w:cs="Times New Roman"/>
          <w:color w:val="333333"/>
          <w:sz w:val="25"/>
          <w:szCs w:val="25"/>
        </w:rPr>
        <w:t>30. Завданнями у сфері протидії насильству є:</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19" w:name="n114"/>
      <w:bookmarkEnd w:id="119"/>
      <w:r w:rsidRPr="00023159">
        <w:rPr>
          <w:rFonts w:ascii="Times New Roman" w:eastAsia="Times New Roman" w:hAnsi="Times New Roman" w:cs="Times New Roman"/>
          <w:color w:val="333333"/>
          <w:sz w:val="25"/>
          <w:szCs w:val="25"/>
        </w:rPr>
        <w:t>ефективне виявлення та узгоджене реагування на факти вчинення насильства з урахуванням результатів оцінки ризиків, що загрожують постраждалій особі, своєчасне взаємне інформування суб’єктів та направлення постраждалої особи до служб підтримки постраждалих осіб.</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0" w:name="n115"/>
      <w:bookmarkEnd w:id="120"/>
      <w:r w:rsidRPr="00023159">
        <w:rPr>
          <w:rFonts w:ascii="Times New Roman" w:eastAsia="Times New Roman" w:hAnsi="Times New Roman" w:cs="Times New Roman"/>
          <w:color w:val="333333"/>
          <w:sz w:val="25"/>
          <w:szCs w:val="25"/>
        </w:rPr>
        <w:t>Взаємне інформування про факти насильства у випадках, передбачених Законами України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"https://zakon.rada.gov.ua/laws/show/2229-19"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запобігання та протидію домашньому </w:t>
      </w:r>
      <w:proofErr w:type="spellStart"/>
      <w:r w:rsidRPr="00023159">
        <w:rPr>
          <w:rFonts w:ascii="Times New Roman" w:eastAsia="Times New Roman" w:hAnsi="Times New Roman" w:cs="Times New Roman"/>
          <w:color w:val="000099"/>
          <w:sz w:val="24"/>
          <w:szCs w:val="24"/>
          <w:u w:val="single"/>
        </w:rPr>
        <w:t>насильству”</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"https://zakon.rada.gov.ua/laws/show/2866-15"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забезпечення рівних прав та можливостей жінок і </w:t>
      </w:r>
      <w:proofErr w:type="spellStart"/>
      <w:r w:rsidRPr="00023159">
        <w:rPr>
          <w:rFonts w:ascii="Times New Roman" w:eastAsia="Times New Roman" w:hAnsi="Times New Roman" w:cs="Times New Roman"/>
          <w:color w:val="000099"/>
          <w:sz w:val="24"/>
          <w:szCs w:val="24"/>
          <w:u w:val="single"/>
        </w:rPr>
        <w:t>чоловіків”</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та цим Порядком, проводиться не пізніше однієї доби за допомогою телефонного зв’язку, електронної пошти з подальшим письмовим підтвердженням, а після запровадження Єдиного державного реєстру випадків домашнього насильства та насильства за ознакою статі - шляхом внесення інформації до нього;</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1" w:name="n116"/>
      <w:bookmarkEnd w:id="121"/>
      <w:r w:rsidRPr="00023159">
        <w:rPr>
          <w:rFonts w:ascii="Times New Roman" w:eastAsia="Times New Roman" w:hAnsi="Times New Roman" w:cs="Times New Roman"/>
          <w:color w:val="333333"/>
          <w:sz w:val="25"/>
          <w:szCs w:val="25"/>
        </w:rPr>
        <w:t>дієва допомога і захист постраждалих осіб, забезпечення відшкодування шкоди, заподіяної насильством, з урахуванням віку, стану здоров’я, статі, релігійних переконань, етнічного походження, спеціальних потреб таких осіб. Допомога постраждалим особам надається за місцем звернення і не повинна залежати від факту звернення таких осіб до правоохоронних органів чи суду, від їх участі у кримінальному, адміністративному або цивільному провадженні;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2" w:name="n117"/>
      <w:bookmarkEnd w:id="122"/>
      <w:r w:rsidRPr="00023159">
        <w:rPr>
          <w:rFonts w:ascii="Times New Roman" w:eastAsia="Times New Roman" w:hAnsi="Times New Roman" w:cs="Times New Roman"/>
          <w:color w:val="333333"/>
          <w:sz w:val="25"/>
          <w:szCs w:val="25"/>
        </w:rPr>
        <w:t>належне розслідування фактів насильства, своєчасне та ефективне вжиття щодо кривдника спеціальних заходів у сфері протидії насильству та контроль за їх виконанням, притягнення кривдників до передбаченої законом відповідальності та зміна їх поведінки.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3" w:name="n118"/>
      <w:bookmarkEnd w:id="123"/>
      <w:r w:rsidRPr="00023159">
        <w:rPr>
          <w:rFonts w:ascii="Times New Roman" w:eastAsia="Times New Roman" w:hAnsi="Times New Roman" w:cs="Times New Roman"/>
          <w:color w:val="333333"/>
          <w:sz w:val="25"/>
          <w:szCs w:val="25"/>
        </w:rPr>
        <w:t>31. З метою виконання завдань у сфері протидії насильству районні, районні у мм. Києві і Севастополі держадміністрації та виконавчі органи сільських, селищних, міських, районних у містах (у разі їх утворення) рад, у тому числі територіальних громад, здійснюють:</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124" w:name="n280"/>
      <w:bookmarkEnd w:id="124"/>
      <w:r w:rsidRPr="00023159">
        <w:rPr>
          <w:rFonts w:ascii="Times New Roman" w:eastAsia="Times New Roman" w:hAnsi="Times New Roman" w:cs="Times New Roman"/>
          <w:i/>
          <w:iCs/>
          <w:color w:val="333333"/>
          <w:sz w:val="24"/>
          <w:szCs w:val="24"/>
        </w:rPr>
        <w:t>{Абзац перший пункту 31 із змінами, внесеними згідно з Постановою КМ </w:t>
      </w:r>
      <w:hyperlink r:id="rId32" w:anchor="n20"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5" w:name="n119"/>
      <w:bookmarkEnd w:id="125"/>
      <w:r w:rsidRPr="00023159">
        <w:rPr>
          <w:rFonts w:ascii="Times New Roman" w:eastAsia="Times New Roman" w:hAnsi="Times New Roman" w:cs="Times New Roman"/>
          <w:color w:val="333333"/>
          <w:sz w:val="25"/>
          <w:szCs w:val="25"/>
        </w:rPr>
        <w:t>реалізацію державної політики у сфері запобігання та протидії домашньому насильству і насильству за ознакою статі на території відповідної адміністративно-територіальної одиниці;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6" w:name="n120"/>
      <w:bookmarkEnd w:id="126"/>
      <w:r w:rsidRPr="00023159">
        <w:rPr>
          <w:rFonts w:ascii="Times New Roman" w:eastAsia="Times New Roman" w:hAnsi="Times New Roman" w:cs="Times New Roman"/>
          <w:color w:val="333333"/>
          <w:sz w:val="25"/>
          <w:szCs w:val="25"/>
        </w:rPr>
        <w:t>роботу з прийому заяв і повідомлень про вчинення насильства, вжиття заходів для його припинення, надання допомоги постраждалим особам;</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7" w:name="n121"/>
      <w:bookmarkEnd w:id="127"/>
      <w:r w:rsidRPr="00023159">
        <w:rPr>
          <w:rFonts w:ascii="Times New Roman" w:eastAsia="Times New Roman" w:hAnsi="Times New Roman" w:cs="Times New Roman"/>
          <w:color w:val="333333"/>
          <w:sz w:val="25"/>
          <w:szCs w:val="25"/>
        </w:rPr>
        <w:t>координацію діяльності суб’єктів та їх взаємодію на території відповідної адміністративно-територіальної одиниці, залучення суб’єктів до припинення насильства, надання допомоги постраждалим особам;</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8" w:name="n122"/>
      <w:bookmarkEnd w:id="128"/>
      <w:r w:rsidRPr="00023159">
        <w:rPr>
          <w:rFonts w:ascii="Times New Roman" w:eastAsia="Times New Roman" w:hAnsi="Times New Roman" w:cs="Times New Roman"/>
          <w:color w:val="333333"/>
          <w:sz w:val="25"/>
          <w:szCs w:val="25"/>
        </w:rPr>
        <w:t>інформування постраждалих осіб про права, заходи та соціальні послуги, якими вони можуть скористатися;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29" w:name="n123"/>
      <w:bookmarkEnd w:id="129"/>
      <w:r w:rsidRPr="00023159">
        <w:rPr>
          <w:rFonts w:ascii="Times New Roman" w:eastAsia="Times New Roman" w:hAnsi="Times New Roman" w:cs="Times New Roman"/>
          <w:color w:val="333333"/>
          <w:sz w:val="25"/>
          <w:szCs w:val="25"/>
        </w:rPr>
        <w:t>надання соціальних послуг на території відповідної адміністративно-територіальної одиниці, у тому числі шляхом соціального замовлення;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30" w:name="n124"/>
      <w:bookmarkEnd w:id="130"/>
      <w:r w:rsidRPr="00023159">
        <w:rPr>
          <w:rFonts w:ascii="Times New Roman" w:eastAsia="Times New Roman" w:hAnsi="Times New Roman" w:cs="Times New Roman"/>
          <w:color w:val="333333"/>
          <w:sz w:val="25"/>
          <w:szCs w:val="25"/>
        </w:rPr>
        <w:t>визначення потреби в утворенні спеціалізованих служб підтримки постраждалих осіб, забезпечення їх утворення та функціонування, контроль за їх діяльністю;</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31" w:name="n125"/>
      <w:bookmarkEnd w:id="131"/>
      <w:r w:rsidRPr="00023159">
        <w:rPr>
          <w:rFonts w:ascii="Times New Roman" w:eastAsia="Times New Roman" w:hAnsi="Times New Roman" w:cs="Times New Roman"/>
          <w:color w:val="333333"/>
          <w:sz w:val="25"/>
          <w:szCs w:val="25"/>
        </w:rPr>
        <w:lastRenderedPageBreak/>
        <w:t>відповідно до законодавства збирання, аналіз та поширення інформації про насильство на території відповідної адміністративно-територіальної одиниці;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32" w:name="n126"/>
      <w:bookmarkEnd w:id="132"/>
      <w:r w:rsidRPr="00023159">
        <w:rPr>
          <w:rFonts w:ascii="Times New Roman" w:eastAsia="Times New Roman" w:hAnsi="Times New Roman" w:cs="Times New Roman"/>
          <w:color w:val="333333"/>
          <w:sz w:val="25"/>
          <w:szCs w:val="25"/>
        </w:rPr>
        <w:t xml:space="preserve">звітування Раді міністрів Автономної Республіки Крим, обласним, Київській та Севастопольській міським держадміністраціям про результати здійснення повноважень у цій сфері у порядку, визначеному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133" w:name="n281"/>
      <w:bookmarkEnd w:id="133"/>
      <w:r w:rsidRPr="00023159">
        <w:rPr>
          <w:rFonts w:ascii="Times New Roman" w:eastAsia="Times New Roman" w:hAnsi="Times New Roman" w:cs="Times New Roman"/>
          <w:i/>
          <w:iCs/>
          <w:color w:val="333333"/>
          <w:sz w:val="24"/>
          <w:szCs w:val="24"/>
        </w:rPr>
        <w:t>{Абзац дев</w:t>
      </w:r>
      <w:r w:rsidRPr="00023159">
        <w:rPr>
          <w:rFonts w:ascii="Times New Roman" w:eastAsia="Times New Roman" w:hAnsi="Times New Roman" w:cs="Times New Roman"/>
          <w:color w:val="333333"/>
          <w:sz w:val="25"/>
          <w:szCs w:val="25"/>
          <w:shd w:val="clear" w:color="auto" w:fill="FFFFFF"/>
        </w:rPr>
        <w:t>’</w:t>
      </w:r>
      <w:r w:rsidRPr="00023159">
        <w:rPr>
          <w:rFonts w:ascii="Times New Roman" w:eastAsia="Times New Roman" w:hAnsi="Times New Roman" w:cs="Times New Roman"/>
          <w:i/>
          <w:iCs/>
          <w:color w:val="333333"/>
          <w:sz w:val="24"/>
          <w:szCs w:val="24"/>
        </w:rPr>
        <w:t>ятий пункту 31 в редакції Постанови КМ </w:t>
      </w:r>
      <w:hyperlink r:id="rId33" w:anchor="n21"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34" w:name="n127"/>
      <w:bookmarkEnd w:id="134"/>
      <w:r w:rsidRPr="00023159">
        <w:rPr>
          <w:rFonts w:ascii="Times New Roman" w:eastAsia="Times New Roman" w:hAnsi="Times New Roman" w:cs="Times New Roman"/>
          <w:color w:val="333333"/>
          <w:sz w:val="25"/>
          <w:szCs w:val="25"/>
        </w:rPr>
        <w:t>внесення Раді міністрів Автономної Республіки Крим, обласним, Київській і Севастопольській міським держадміністраціям пропозиції щодо удосконалення державної політики у сфері запобігання та протидії домашньому насильству і насильству за ознакою статі;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35" w:name="n128"/>
      <w:bookmarkEnd w:id="135"/>
      <w:r w:rsidRPr="00023159">
        <w:rPr>
          <w:rFonts w:ascii="Times New Roman" w:eastAsia="Times New Roman" w:hAnsi="Times New Roman" w:cs="Times New Roman"/>
          <w:color w:val="333333"/>
          <w:sz w:val="25"/>
          <w:szCs w:val="25"/>
        </w:rPr>
        <w:t>участь у підготовці фахівців, до компетенції яких належать питання запобігання та протидії домашньому насильству і насильству за ознакою статі, зокрема фахівців, які реалізують програми для кривдників;</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36" w:name="n129"/>
      <w:bookmarkEnd w:id="136"/>
      <w:r w:rsidRPr="00023159">
        <w:rPr>
          <w:rFonts w:ascii="Times New Roman" w:eastAsia="Times New Roman" w:hAnsi="Times New Roman" w:cs="Times New Roman"/>
          <w:color w:val="333333"/>
          <w:sz w:val="25"/>
          <w:szCs w:val="25"/>
        </w:rPr>
        <w:t>повноваження органів опіки та піклування.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37" w:name="n130"/>
      <w:bookmarkEnd w:id="137"/>
      <w:r w:rsidRPr="00023159">
        <w:rPr>
          <w:rFonts w:ascii="Times New Roman" w:eastAsia="Times New Roman" w:hAnsi="Times New Roman" w:cs="Times New Roman"/>
          <w:color w:val="333333"/>
          <w:sz w:val="25"/>
          <w:szCs w:val="25"/>
        </w:rPr>
        <w:t>32. За наявності добровільної поінформованої згоди постраждалої особи уповноважені особи, зазначені в </w:t>
      </w:r>
      <w:hyperlink r:id="rId34" w:anchor="n82" w:history="1">
        <w:r w:rsidRPr="00023159">
          <w:rPr>
            <w:rFonts w:ascii="Times New Roman" w:eastAsia="Times New Roman" w:hAnsi="Times New Roman" w:cs="Times New Roman"/>
            <w:color w:val="006600"/>
            <w:sz w:val="24"/>
            <w:szCs w:val="24"/>
            <w:u w:val="single"/>
          </w:rPr>
          <w:t>абзаці першому</w:t>
        </w:r>
      </w:hyperlink>
      <w:r w:rsidRPr="00023159">
        <w:rPr>
          <w:rFonts w:ascii="Times New Roman" w:eastAsia="Times New Roman" w:hAnsi="Times New Roman" w:cs="Times New Roman"/>
          <w:color w:val="333333"/>
          <w:sz w:val="25"/>
          <w:szCs w:val="25"/>
        </w:rPr>
        <w:t> пункту 20 або </w:t>
      </w:r>
      <w:hyperlink r:id="rId35" w:anchor="n87" w:history="1">
        <w:r w:rsidRPr="00023159">
          <w:rPr>
            <w:rFonts w:ascii="Times New Roman" w:eastAsia="Times New Roman" w:hAnsi="Times New Roman" w:cs="Times New Roman"/>
            <w:color w:val="006600"/>
            <w:sz w:val="24"/>
            <w:szCs w:val="24"/>
            <w:u w:val="single"/>
          </w:rPr>
          <w:t>пункті 23</w:t>
        </w:r>
      </w:hyperlink>
      <w:r w:rsidRPr="00023159">
        <w:rPr>
          <w:rFonts w:ascii="Times New Roman" w:eastAsia="Times New Roman" w:hAnsi="Times New Roman" w:cs="Times New Roman"/>
          <w:color w:val="333333"/>
          <w:sz w:val="25"/>
          <w:szCs w:val="25"/>
        </w:rPr>
        <w:t> цього Порядку (або інші суб’єкти, до яких звернулася постраждала особа), інформують інших суб’єктів у випадках, передбачених Законами України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"https://zakon.rada.gov.ua/laws/show/2229-19"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запобігання та протидію домашньому </w:t>
      </w:r>
      <w:proofErr w:type="spellStart"/>
      <w:r w:rsidRPr="00023159">
        <w:rPr>
          <w:rFonts w:ascii="Times New Roman" w:eastAsia="Times New Roman" w:hAnsi="Times New Roman" w:cs="Times New Roman"/>
          <w:color w:val="000099"/>
          <w:sz w:val="24"/>
          <w:szCs w:val="24"/>
          <w:u w:val="single"/>
        </w:rPr>
        <w:t>насильству”</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"https://zakon.rada.gov.ua/laws/show/2866-15"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забезпечення рівних прав та можливостей жінок і </w:t>
      </w:r>
      <w:proofErr w:type="spellStart"/>
      <w:r w:rsidRPr="00023159">
        <w:rPr>
          <w:rFonts w:ascii="Times New Roman" w:eastAsia="Times New Roman" w:hAnsi="Times New Roman" w:cs="Times New Roman"/>
          <w:color w:val="000099"/>
          <w:sz w:val="24"/>
          <w:szCs w:val="24"/>
          <w:u w:val="single"/>
        </w:rPr>
        <w:t>чоловіків”</w:t>
      </w:r>
      <w:proofErr w:type="spellEnd"/>
      <w:r w:rsidRPr="00023159">
        <w:rPr>
          <w:rFonts w:ascii="Times New Roman" w:eastAsia="Times New Roman" w:hAnsi="Times New Roman" w:cs="Times New Roman"/>
          <w:color w:val="000099"/>
          <w:sz w:val="24"/>
          <w:szCs w:val="24"/>
          <w:u w:val="single"/>
        </w:rPr>
        <w:t> </w:t>
      </w:r>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та цим Порядком, про звернення та потреби постраждалої особи. Така згода не вимагається у випадках вчинення насильства стосовно дітей та недієздатних осіб, а також виявлення актів насильства кримінального характеру, обґрунтовану підозру щодо вчинення яких підтверджено за результатами оцінки ризиків.</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38" w:name="n131"/>
      <w:bookmarkEnd w:id="138"/>
      <w:r w:rsidRPr="00023159">
        <w:rPr>
          <w:rFonts w:ascii="Times New Roman" w:eastAsia="Times New Roman" w:hAnsi="Times New Roman" w:cs="Times New Roman"/>
          <w:color w:val="333333"/>
          <w:sz w:val="25"/>
          <w:szCs w:val="25"/>
        </w:rPr>
        <w:t>33. У разі звернення особи, яка заявляє, що постраждала від насильства, та/або її законного представника уповноважена особа, визначена відповідно до </w:t>
      </w:r>
      <w:hyperlink r:id="rId36" w:anchor="n82" w:history="1">
        <w:r w:rsidRPr="00023159">
          <w:rPr>
            <w:rFonts w:ascii="Times New Roman" w:eastAsia="Times New Roman" w:hAnsi="Times New Roman" w:cs="Times New Roman"/>
            <w:color w:val="006600"/>
            <w:sz w:val="24"/>
            <w:szCs w:val="24"/>
            <w:u w:val="single"/>
          </w:rPr>
          <w:t>абзацу першого</w:t>
        </w:r>
      </w:hyperlink>
      <w:r w:rsidRPr="00023159">
        <w:rPr>
          <w:rFonts w:ascii="Times New Roman" w:eastAsia="Times New Roman" w:hAnsi="Times New Roman" w:cs="Times New Roman"/>
          <w:color w:val="333333"/>
          <w:sz w:val="25"/>
          <w:szCs w:val="25"/>
        </w:rPr>
        <w:t> пункту 20 або </w:t>
      </w:r>
      <w:hyperlink r:id="rId37" w:anchor="n87" w:history="1">
        <w:r w:rsidRPr="00023159">
          <w:rPr>
            <w:rFonts w:ascii="Times New Roman" w:eastAsia="Times New Roman" w:hAnsi="Times New Roman" w:cs="Times New Roman"/>
            <w:color w:val="006600"/>
            <w:sz w:val="24"/>
            <w:szCs w:val="24"/>
            <w:u w:val="single"/>
          </w:rPr>
          <w:t>пункту 23</w:t>
        </w:r>
      </w:hyperlink>
      <w:r w:rsidRPr="00023159">
        <w:rPr>
          <w:rFonts w:ascii="Times New Roman" w:eastAsia="Times New Roman" w:hAnsi="Times New Roman" w:cs="Times New Roman"/>
          <w:color w:val="333333"/>
          <w:sz w:val="25"/>
          <w:szCs w:val="25"/>
        </w:rPr>
        <w:t> цього Порядку: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39" w:name="n132"/>
      <w:bookmarkEnd w:id="139"/>
      <w:r w:rsidRPr="00023159">
        <w:rPr>
          <w:rFonts w:ascii="Times New Roman" w:eastAsia="Times New Roman" w:hAnsi="Times New Roman" w:cs="Times New Roman"/>
          <w:color w:val="333333"/>
          <w:sz w:val="25"/>
          <w:szCs w:val="25"/>
        </w:rPr>
        <w:t>приймає заяву та реєструє її в журналі реєстрації заяв про вчинення домашнього насильства та насильства за ознакою статі (районної, районної у мм. Києві і Севастополі держадміністрації, виконавчого органу сільської, селищної, міської, районної у місті (у разі її утворення) ради, у тому числі об’єднаної територіальної громади) за формою згідно з </w:t>
      </w:r>
      <w:hyperlink r:id="rId38" w:anchor="n237" w:history="1">
        <w:r w:rsidRPr="00023159">
          <w:rPr>
            <w:rFonts w:ascii="Times New Roman" w:eastAsia="Times New Roman" w:hAnsi="Times New Roman" w:cs="Times New Roman"/>
            <w:color w:val="006600"/>
            <w:sz w:val="24"/>
            <w:szCs w:val="24"/>
            <w:u w:val="single"/>
          </w:rPr>
          <w:t>додатком 1</w:t>
        </w:r>
      </w:hyperlink>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0" w:name="n133"/>
      <w:bookmarkEnd w:id="140"/>
      <w:r w:rsidRPr="00023159">
        <w:rPr>
          <w:rFonts w:ascii="Times New Roman" w:eastAsia="Times New Roman" w:hAnsi="Times New Roman" w:cs="Times New Roman"/>
          <w:color w:val="333333"/>
          <w:sz w:val="25"/>
          <w:szCs w:val="25"/>
        </w:rPr>
        <w:t>не пізніше однієї доби інформує уповноважений підрозділ органу Національної поліції про звернення особи та/або її законного представника із заявою про вчинення насильства за допомогою телефонного зв’язку, електронної пошти;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1" w:name="n134"/>
      <w:bookmarkEnd w:id="141"/>
      <w:r w:rsidRPr="00023159">
        <w:rPr>
          <w:rFonts w:ascii="Times New Roman" w:eastAsia="Times New Roman" w:hAnsi="Times New Roman" w:cs="Times New Roman"/>
          <w:color w:val="333333"/>
          <w:sz w:val="25"/>
          <w:szCs w:val="25"/>
        </w:rPr>
        <w:t xml:space="preserve">для організації надання медичної допомоги постраждалій особі (у разі потреби) залежно від її стану викликає бригаду екстреної (швидкої) медичної допомоги або інформує відповідний заклад охорони здоров’я з наданням особі направлення до нього за формою та у порядку, які визначено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 xml:space="preserve"> та МОЗ;</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2" w:name="n135"/>
      <w:bookmarkEnd w:id="142"/>
      <w:r w:rsidRPr="00023159">
        <w:rPr>
          <w:rFonts w:ascii="Times New Roman" w:eastAsia="Times New Roman" w:hAnsi="Times New Roman" w:cs="Times New Roman"/>
          <w:color w:val="333333"/>
          <w:sz w:val="25"/>
          <w:szCs w:val="25"/>
        </w:rPr>
        <w:t xml:space="preserve">для невідкладного надання психологічної допомоги інформує відповідний центр соціальних служб, центр соціально-психологічної допомоги або мобільну бригаду соціально-психологічної допомоги постраждалим особам (у тому числі шляхом виклику психолога) та надає постраждалій особі направлення до такої служби за формою, визначеною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3" w:name="n136"/>
      <w:bookmarkEnd w:id="143"/>
      <w:r w:rsidRPr="00023159">
        <w:rPr>
          <w:rFonts w:ascii="Times New Roman" w:eastAsia="Times New Roman" w:hAnsi="Times New Roman" w:cs="Times New Roman"/>
          <w:color w:val="333333"/>
          <w:sz w:val="25"/>
          <w:szCs w:val="25"/>
        </w:rPr>
        <w:t xml:space="preserve">інформує за допомогою телефонного зв’язку, електронної пошти не пізніше однієї доби відповідну службу у справах дітей - у разі, коли постраждалою від насильства особою або кривдником є дитина чи постраждала особа звернулася разом із дитиною; </w:t>
      </w:r>
      <w:r w:rsidRPr="00023159">
        <w:rPr>
          <w:rFonts w:ascii="Times New Roman" w:eastAsia="Times New Roman" w:hAnsi="Times New Roman" w:cs="Times New Roman"/>
          <w:color w:val="333333"/>
          <w:sz w:val="25"/>
          <w:szCs w:val="25"/>
        </w:rPr>
        <w:lastRenderedPageBreak/>
        <w:t>невідкладно у строк, що не перевищує однієї доби, орган опіки та піклування - у разі, коли постраждалою від насильства особою або кривдником є повнолітня недієздатна особа або особа, дієздатність якої обмежено;</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4" w:name="n137"/>
      <w:bookmarkEnd w:id="144"/>
      <w:r w:rsidRPr="00023159">
        <w:rPr>
          <w:rFonts w:ascii="Times New Roman" w:eastAsia="Times New Roman" w:hAnsi="Times New Roman" w:cs="Times New Roman"/>
          <w:color w:val="333333"/>
          <w:sz w:val="25"/>
          <w:szCs w:val="25"/>
        </w:rPr>
        <w:t xml:space="preserve">разом із представниками центру соціальних служб, притулку для постраждалих осіб, мобільної бригади соціально-психологічної допомоги постраждалим особам, кризового центру, іншого закладу, установи та організації, які надають соціальні послуги постраждалим особам, або фахівцем із соціальної роботи проводить оцінку потреб особи (щодо соціальних послуг, притулку, медичної або психологічної допомоги) за формою, визначеною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 інформує особу та/або її законного представника (якщо такий представник не є кривдником) про права, заходи та соціальні послуги, якими вона може скористатися.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5" w:name="n138"/>
      <w:bookmarkEnd w:id="145"/>
      <w:r w:rsidRPr="00023159">
        <w:rPr>
          <w:rFonts w:ascii="Times New Roman" w:eastAsia="Times New Roman" w:hAnsi="Times New Roman" w:cs="Times New Roman"/>
          <w:color w:val="333333"/>
          <w:sz w:val="25"/>
          <w:szCs w:val="25"/>
        </w:rPr>
        <w:t xml:space="preserve">За результатами оцінки потреб постраждалій особі видаються направлення за формою, визначеною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 до відповідних загальних/спеціалізованих служб підтримки постраждалих осіб (центру соціальних служб, центру соціально-психологічної допомоги, надання притулку для постраждалих осіб, територіального центру соціального обслуговування (надання соціальних послуг), іншого закладу, установи та організації, які надають соціальні послуги постраждалим особам) та/або центру з надання безоплатної вторинної правової допомоги;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6" w:name="n139"/>
      <w:bookmarkEnd w:id="146"/>
      <w:r w:rsidRPr="00023159">
        <w:rPr>
          <w:rFonts w:ascii="Times New Roman" w:eastAsia="Times New Roman" w:hAnsi="Times New Roman" w:cs="Times New Roman"/>
          <w:color w:val="333333"/>
          <w:sz w:val="25"/>
          <w:szCs w:val="25"/>
        </w:rPr>
        <w:t>інформує про потреби постраждалої особи та вносить інформацію про видані направлення до журналу реєстрації заяв про вчинення домашнього насильства та насильства за ознакою статі (районної, районної у мм. Києві і Севастополі держадміністрації, виконавчого органу сільської, селищної, міської, районної у місті (у разі її утворення) ради, у тому числі об’єднаної територіальної громади) за формою згідно з </w:t>
      </w:r>
      <w:hyperlink r:id="rId39" w:anchor="n237" w:history="1">
        <w:r w:rsidRPr="00023159">
          <w:rPr>
            <w:rFonts w:ascii="Times New Roman" w:eastAsia="Times New Roman" w:hAnsi="Times New Roman" w:cs="Times New Roman"/>
            <w:color w:val="006600"/>
            <w:sz w:val="24"/>
            <w:szCs w:val="24"/>
            <w:u w:val="single"/>
          </w:rPr>
          <w:t>додатком 1</w:t>
        </w:r>
      </w:hyperlink>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7" w:name="n140"/>
      <w:bookmarkEnd w:id="147"/>
      <w:r w:rsidRPr="00023159">
        <w:rPr>
          <w:rFonts w:ascii="Times New Roman" w:eastAsia="Times New Roman" w:hAnsi="Times New Roman" w:cs="Times New Roman"/>
          <w:color w:val="333333"/>
          <w:sz w:val="25"/>
          <w:szCs w:val="25"/>
        </w:rPr>
        <w:t>з урахуванням результатів оцінки ризиків, проведеної відповідно до </w:t>
      </w:r>
      <w:hyperlink r:id="rId40" w:anchor="n150" w:history="1">
        <w:r w:rsidRPr="00023159">
          <w:rPr>
            <w:rFonts w:ascii="Times New Roman" w:eastAsia="Times New Roman" w:hAnsi="Times New Roman" w:cs="Times New Roman"/>
            <w:color w:val="006600"/>
            <w:sz w:val="24"/>
            <w:szCs w:val="24"/>
            <w:u w:val="single"/>
          </w:rPr>
          <w:t>підпункту 3</w:t>
        </w:r>
      </w:hyperlink>
      <w:r w:rsidRPr="00023159">
        <w:rPr>
          <w:rFonts w:ascii="Times New Roman" w:eastAsia="Times New Roman" w:hAnsi="Times New Roman" w:cs="Times New Roman"/>
          <w:color w:val="333333"/>
          <w:sz w:val="25"/>
          <w:szCs w:val="25"/>
        </w:rPr>
        <w:t> пункту 35 цього Порядку, та оцінки потреб постраждалої особи, проведеної відповідно до </w:t>
      </w:r>
      <w:hyperlink r:id="rId41" w:anchor="n137" w:history="1">
        <w:r w:rsidRPr="00023159">
          <w:rPr>
            <w:rFonts w:ascii="Times New Roman" w:eastAsia="Times New Roman" w:hAnsi="Times New Roman" w:cs="Times New Roman"/>
            <w:color w:val="006600"/>
            <w:sz w:val="24"/>
            <w:szCs w:val="24"/>
            <w:u w:val="single"/>
          </w:rPr>
          <w:t>абзацу сьомого</w:t>
        </w:r>
      </w:hyperlink>
      <w:r w:rsidRPr="00023159">
        <w:rPr>
          <w:rFonts w:ascii="Times New Roman" w:eastAsia="Times New Roman" w:hAnsi="Times New Roman" w:cs="Times New Roman"/>
          <w:color w:val="333333"/>
          <w:sz w:val="25"/>
          <w:szCs w:val="25"/>
        </w:rPr>
        <w:t xml:space="preserve"> пункту 33 цього Порядку, організовує проходження постраждалою особою програми (відповідно до затвердженої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 xml:space="preserve"> типової програми для постраждалих осіб та з урахуванням методичних рекомендацій щодо її виконання) та надсилає її іншим суб’єктам. Під час підготовки та коригування програми для постраждалої особи враховується отримана від інших суб’єктів інформація про винесення термінового заборонного припису, взяття кривдника на профілактичний облік, кримінальне провадження у зв’язку із вчиненням насильства, а також застосування до кривдників запобіжних заходів або обмежувальних заходів, притягнення до кримінальної відповідальності;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8" w:name="n141"/>
      <w:bookmarkEnd w:id="148"/>
      <w:r w:rsidRPr="00023159">
        <w:rPr>
          <w:rFonts w:ascii="Times New Roman" w:eastAsia="Times New Roman" w:hAnsi="Times New Roman" w:cs="Times New Roman"/>
          <w:color w:val="333333"/>
          <w:sz w:val="25"/>
          <w:szCs w:val="25"/>
        </w:rPr>
        <w:t>отримує від суду рішення про видачу або продовження дії обмежувального припису та враховує застосовані судом заходи тимчасового обмеження прав особи під час підготовки або коригування програми для постраждалої особи. Про видачу або продовження обмежувального припису суд не пізніше однієї доби з дня ухвалення рішення інформує районні, районні у мм. Києві і Севастополі держадміністрації та виконавчі органи сільських, селищних, міських, районних у містах рад, у тому числі об’єднаних територіальних громад, за місцем проживання (перебування) заявника;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49" w:name="n142"/>
      <w:bookmarkEnd w:id="149"/>
      <w:r w:rsidRPr="00023159">
        <w:rPr>
          <w:rFonts w:ascii="Times New Roman" w:eastAsia="Times New Roman" w:hAnsi="Times New Roman" w:cs="Times New Roman"/>
          <w:color w:val="333333"/>
          <w:sz w:val="25"/>
          <w:szCs w:val="25"/>
        </w:rPr>
        <w:t>надає повну та вичерпну інформацію постраждалій особі або її законному представнику (якщо такий представник не є кривдником) про її права, соціальні послуги, медичну, соціальну, психологічну, правову допомогу, якими вона може скористатися, можливість вимагати відшкодування кривдником завданих матеріальних збитків і шкоди, заподіяної фізичному та психічному здоров’ю, а також вжиті до кривдника заходи;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0" w:name="n143"/>
      <w:bookmarkEnd w:id="150"/>
      <w:r w:rsidRPr="00023159">
        <w:rPr>
          <w:rFonts w:ascii="Times New Roman" w:eastAsia="Times New Roman" w:hAnsi="Times New Roman" w:cs="Times New Roman"/>
          <w:color w:val="333333"/>
          <w:sz w:val="25"/>
          <w:szCs w:val="25"/>
        </w:rPr>
        <w:lastRenderedPageBreak/>
        <w:t>координує виконання суб’єктами заходів, передбачених програмою для постраждалої особи;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1" w:name="n144"/>
      <w:bookmarkEnd w:id="151"/>
      <w:r w:rsidRPr="00023159">
        <w:rPr>
          <w:rFonts w:ascii="Times New Roman" w:eastAsia="Times New Roman" w:hAnsi="Times New Roman" w:cs="Times New Roman"/>
          <w:color w:val="333333"/>
          <w:sz w:val="25"/>
          <w:szCs w:val="25"/>
        </w:rPr>
        <w:t>після надходження інформації про рішення суду про направлення кривдника на проходження програми для кривдників організовує та забезпечує проходження ним такої програми. У разі неприбуття кривдника для проходження програми або ухилення від проходження програми без поважних причин протягом трьох робочих днів з дня виявлення такого факту письмово інформує уповноважений підрозділ органу Національної поліції для вжиття заходів для притягнення кривдника до відповідальності.</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2" w:name="n145"/>
      <w:bookmarkEnd w:id="152"/>
      <w:r w:rsidRPr="00023159">
        <w:rPr>
          <w:rFonts w:ascii="Times New Roman" w:eastAsia="Times New Roman" w:hAnsi="Times New Roman" w:cs="Times New Roman"/>
          <w:color w:val="333333"/>
          <w:sz w:val="25"/>
          <w:szCs w:val="25"/>
        </w:rPr>
        <w:t>34. У разі звернення особи, яка заявляє про факт насильства стосовно іншої особи, або надходження інформації від інших суб’єктів щодо отримання заяви чи повідомлення про вчинення насильства уповноважена особа, визначена відповідно до </w:t>
      </w:r>
      <w:hyperlink r:id="rId42" w:anchor="n82" w:history="1">
        <w:r w:rsidRPr="00023159">
          <w:rPr>
            <w:rFonts w:ascii="Times New Roman" w:eastAsia="Times New Roman" w:hAnsi="Times New Roman" w:cs="Times New Roman"/>
            <w:color w:val="006600"/>
            <w:sz w:val="24"/>
            <w:szCs w:val="24"/>
            <w:u w:val="single"/>
          </w:rPr>
          <w:t>абзацу першого</w:t>
        </w:r>
      </w:hyperlink>
      <w:r w:rsidRPr="00023159">
        <w:rPr>
          <w:rFonts w:ascii="Times New Roman" w:eastAsia="Times New Roman" w:hAnsi="Times New Roman" w:cs="Times New Roman"/>
          <w:color w:val="333333"/>
          <w:sz w:val="25"/>
          <w:szCs w:val="25"/>
        </w:rPr>
        <w:t> пункту 20 або </w:t>
      </w:r>
      <w:hyperlink r:id="rId43" w:anchor="n87" w:history="1">
        <w:r w:rsidRPr="00023159">
          <w:rPr>
            <w:rFonts w:ascii="Times New Roman" w:eastAsia="Times New Roman" w:hAnsi="Times New Roman" w:cs="Times New Roman"/>
            <w:color w:val="006600"/>
            <w:sz w:val="24"/>
            <w:szCs w:val="24"/>
            <w:u w:val="single"/>
          </w:rPr>
          <w:t>пункту 23</w:t>
        </w:r>
      </w:hyperlink>
      <w:r w:rsidRPr="00023159">
        <w:rPr>
          <w:rFonts w:ascii="Times New Roman" w:eastAsia="Times New Roman" w:hAnsi="Times New Roman" w:cs="Times New Roman"/>
          <w:color w:val="333333"/>
          <w:sz w:val="25"/>
          <w:szCs w:val="25"/>
        </w:rPr>
        <w:t> цього Порядку: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3" w:name="n146"/>
      <w:bookmarkEnd w:id="153"/>
      <w:r w:rsidRPr="00023159">
        <w:rPr>
          <w:rFonts w:ascii="Times New Roman" w:eastAsia="Times New Roman" w:hAnsi="Times New Roman" w:cs="Times New Roman"/>
          <w:color w:val="333333"/>
          <w:sz w:val="25"/>
          <w:szCs w:val="25"/>
        </w:rPr>
        <w:t>приймає письмове повідомлення від такої особи та реєструє його у журналі реєстрації повідомлень про вчинення домашнього насильства та насильства за ознакою статі (районної, районної у мм. Києві і Севастополі держадміністрації, виконавчого органу сільської, селищної, міської, районної у місті (у разі її утворення) ради, у тому числі об’єднаної територіальної громади) за формою згідно з </w:t>
      </w:r>
      <w:hyperlink r:id="rId44" w:anchor="n239" w:history="1">
        <w:r w:rsidRPr="00023159">
          <w:rPr>
            <w:rFonts w:ascii="Times New Roman" w:eastAsia="Times New Roman" w:hAnsi="Times New Roman" w:cs="Times New Roman"/>
            <w:color w:val="006600"/>
            <w:sz w:val="24"/>
            <w:szCs w:val="24"/>
            <w:u w:val="single"/>
          </w:rPr>
          <w:t>додатком 2</w:t>
        </w:r>
      </w:hyperlink>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4" w:name="n147"/>
      <w:bookmarkEnd w:id="154"/>
      <w:r w:rsidRPr="00023159">
        <w:rPr>
          <w:rFonts w:ascii="Times New Roman" w:eastAsia="Times New Roman" w:hAnsi="Times New Roman" w:cs="Times New Roman"/>
          <w:color w:val="333333"/>
          <w:sz w:val="25"/>
          <w:szCs w:val="25"/>
        </w:rPr>
        <w:t>не пізніше однієї доби інформує уповноважений підрозділ органу Національної поліції про отримання повідомлення про вчинення насильства за допомогою телефонного зв’язку, електронної пошти;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5" w:name="n148"/>
      <w:bookmarkEnd w:id="155"/>
      <w:r w:rsidRPr="00023159">
        <w:rPr>
          <w:rFonts w:ascii="Times New Roman" w:eastAsia="Times New Roman" w:hAnsi="Times New Roman" w:cs="Times New Roman"/>
          <w:color w:val="333333"/>
          <w:sz w:val="25"/>
          <w:szCs w:val="25"/>
        </w:rPr>
        <w:t>після отримання повідомлення від уповноваженого підрозділу органу Національної поліції про підтвердження факту насильства забезпечує здійснення заходів щодо постраждалої особи та кривдника, передбачених Законами України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"https://zakon.rada.gov.ua/laws/show/2229-19"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запобігання та протидію домашньому </w:t>
      </w:r>
      <w:proofErr w:type="spellStart"/>
      <w:r w:rsidRPr="00023159">
        <w:rPr>
          <w:rFonts w:ascii="Times New Roman" w:eastAsia="Times New Roman" w:hAnsi="Times New Roman" w:cs="Times New Roman"/>
          <w:color w:val="000099"/>
          <w:sz w:val="24"/>
          <w:szCs w:val="24"/>
          <w:u w:val="single"/>
        </w:rPr>
        <w:t>насильству”</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"https://zakon.rada.gov.ua/laws/show/2866-15"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забезпечення рівних прав та можливостей жінок і </w:t>
      </w:r>
      <w:proofErr w:type="spellStart"/>
      <w:r w:rsidRPr="00023159">
        <w:rPr>
          <w:rFonts w:ascii="Times New Roman" w:eastAsia="Times New Roman" w:hAnsi="Times New Roman" w:cs="Times New Roman"/>
          <w:color w:val="000099"/>
          <w:sz w:val="24"/>
          <w:szCs w:val="24"/>
          <w:u w:val="single"/>
        </w:rPr>
        <w:t>чоловіків”</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і </w:t>
      </w:r>
      <w:hyperlink r:id="rId45" w:anchor="n131" w:history="1">
        <w:r w:rsidRPr="00023159">
          <w:rPr>
            <w:rFonts w:ascii="Times New Roman" w:eastAsia="Times New Roman" w:hAnsi="Times New Roman" w:cs="Times New Roman"/>
            <w:color w:val="006600"/>
            <w:sz w:val="24"/>
            <w:szCs w:val="24"/>
            <w:u w:val="single"/>
          </w:rPr>
          <w:t>пунктом 33</w:t>
        </w:r>
      </w:hyperlink>
      <w:r w:rsidRPr="00023159">
        <w:rPr>
          <w:rFonts w:ascii="Times New Roman" w:eastAsia="Times New Roman" w:hAnsi="Times New Roman" w:cs="Times New Roman"/>
          <w:color w:val="333333"/>
          <w:sz w:val="25"/>
          <w:szCs w:val="25"/>
        </w:rPr>
        <w:t> цього Порядку;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6" w:name="n149"/>
      <w:bookmarkEnd w:id="156"/>
      <w:r w:rsidRPr="00023159">
        <w:rPr>
          <w:rFonts w:ascii="Times New Roman" w:eastAsia="Times New Roman" w:hAnsi="Times New Roman" w:cs="Times New Roman"/>
          <w:color w:val="333333"/>
          <w:sz w:val="25"/>
          <w:szCs w:val="25"/>
        </w:rPr>
        <w:t>інформує про вжиті заходи суб’єкта, від якого надійшло повідомлення про виявлений ним факт вчинення насильства, або про отриману ним заяву чи повідомлення про вчинення насильства.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7" w:name="n150"/>
      <w:bookmarkEnd w:id="157"/>
      <w:r w:rsidRPr="00023159">
        <w:rPr>
          <w:rFonts w:ascii="Times New Roman" w:eastAsia="Times New Roman" w:hAnsi="Times New Roman" w:cs="Times New Roman"/>
          <w:color w:val="333333"/>
          <w:sz w:val="25"/>
          <w:szCs w:val="25"/>
        </w:rPr>
        <w:t>35. У разі надходження інформації від суб’єктів щодо отримання заяви чи повідомлення про факт насильства стосовно недієздатної особи чи особи, дієздатність якої обмежена, або за її участю уповноважена особа, визначена відповідно до </w:t>
      </w:r>
      <w:hyperlink r:id="rId46" w:anchor="n82" w:history="1">
        <w:r w:rsidRPr="00023159">
          <w:rPr>
            <w:rFonts w:ascii="Times New Roman" w:eastAsia="Times New Roman" w:hAnsi="Times New Roman" w:cs="Times New Roman"/>
            <w:color w:val="006600"/>
            <w:sz w:val="24"/>
            <w:szCs w:val="24"/>
            <w:u w:val="single"/>
          </w:rPr>
          <w:t>абзацу першого</w:t>
        </w:r>
      </w:hyperlink>
      <w:r w:rsidRPr="00023159">
        <w:rPr>
          <w:rFonts w:ascii="Times New Roman" w:eastAsia="Times New Roman" w:hAnsi="Times New Roman" w:cs="Times New Roman"/>
          <w:color w:val="333333"/>
          <w:sz w:val="25"/>
          <w:szCs w:val="25"/>
        </w:rPr>
        <w:t> пункту 20 або </w:t>
      </w:r>
      <w:hyperlink r:id="rId47" w:anchor="n87" w:history="1">
        <w:r w:rsidRPr="00023159">
          <w:rPr>
            <w:rFonts w:ascii="Times New Roman" w:eastAsia="Times New Roman" w:hAnsi="Times New Roman" w:cs="Times New Roman"/>
            <w:color w:val="006600"/>
            <w:sz w:val="24"/>
            <w:szCs w:val="24"/>
            <w:u w:val="single"/>
          </w:rPr>
          <w:t>пункту 23</w:t>
        </w:r>
      </w:hyperlink>
      <w:r w:rsidRPr="00023159">
        <w:rPr>
          <w:rFonts w:ascii="Times New Roman" w:eastAsia="Times New Roman" w:hAnsi="Times New Roman" w:cs="Times New Roman"/>
          <w:color w:val="333333"/>
          <w:sz w:val="25"/>
          <w:szCs w:val="25"/>
        </w:rPr>
        <w:t> цього Порядку: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8" w:name="n151"/>
      <w:bookmarkEnd w:id="158"/>
      <w:r w:rsidRPr="00023159">
        <w:rPr>
          <w:rFonts w:ascii="Times New Roman" w:eastAsia="Times New Roman" w:hAnsi="Times New Roman" w:cs="Times New Roman"/>
          <w:color w:val="333333"/>
          <w:sz w:val="25"/>
          <w:szCs w:val="25"/>
        </w:rPr>
        <w:t>1) приймає та реєструє заяву (повідомлення) від такого суб’єкта в журналі реєстрації заяв про вчинення домашнього насильства та насильства за ознакою статі (районної, районної у мм. Києві і Севастополі держадміністрації та виконавчого органу сільської, селищної, міської, районної у місті (у разі її утворення) ради, у тому числі об’єднаної територіальної громади) за формою згідно з </w:t>
      </w:r>
      <w:hyperlink r:id="rId48" w:anchor="n237" w:history="1">
        <w:r w:rsidRPr="00023159">
          <w:rPr>
            <w:rFonts w:ascii="Times New Roman" w:eastAsia="Times New Roman" w:hAnsi="Times New Roman" w:cs="Times New Roman"/>
            <w:color w:val="006600"/>
            <w:sz w:val="24"/>
            <w:szCs w:val="24"/>
            <w:u w:val="single"/>
          </w:rPr>
          <w:t>додатком 1</w:t>
        </w:r>
      </w:hyperlink>
      <w:r w:rsidRPr="00023159">
        <w:rPr>
          <w:rFonts w:ascii="Times New Roman" w:eastAsia="Times New Roman" w:hAnsi="Times New Roman" w:cs="Times New Roman"/>
          <w:color w:val="333333"/>
          <w:sz w:val="25"/>
          <w:szCs w:val="25"/>
        </w:rPr>
        <w:t> або в журналі реєстрації повідомлень про вчинення домашнього насильства та насильства за ознакою статі (районної, районної у мм. Києві і Севастополі держадміністрації та виконавчого органу сільської, селищної, міської, районної у місті (у разі її утворення) ради, у тому числі об’єднаної територіальної громади) за формою згідно з </w:t>
      </w:r>
      <w:hyperlink r:id="rId49" w:anchor="n239" w:history="1">
        <w:r w:rsidRPr="00023159">
          <w:rPr>
            <w:rFonts w:ascii="Times New Roman" w:eastAsia="Times New Roman" w:hAnsi="Times New Roman" w:cs="Times New Roman"/>
            <w:color w:val="006600"/>
            <w:sz w:val="24"/>
            <w:szCs w:val="24"/>
            <w:u w:val="single"/>
          </w:rPr>
          <w:t>додатком 2</w:t>
        </w:r>
      </w:hyperlink>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59" w:name="n152"/>
      <w:bookmarkEnd w:id="159"/>
      <w:r w:rsidRPr="00023159">
        <w:rPr>
          <w:rFonts w:ascii="Times New Roman" w:eastAsia="Times New Roman" w:hAnsi="Times New Roman" w:cs="Times New Roman"/>
          <w:color w:val="333333"/>
          <w:sz w:val="25"/>
          <w:szCs w:val="25"/>
        </w:rPr>
        <w:t>2) не пізніше однієї доби інформує уповноважений підрозділ органу Національної поліції щодо отримання повідомлення про вчинення насильства за допомогою телефонного зв’язку, електронної пошти;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0" w:name="n153"/>
      <w:bookmarkEnd w:id="160"/>
      <w:r w:rsidRPr="00023159">
        <w:rPr>
          <w:rFonts w:ascii="Times New Roman" w:eastAsia="Times New Roman" w:hAnsi="Times New Roman" w:cs="Times New Roman"/>
          <w:color w:val="333333"/>
          <w:sz w:val="25"/>
          <w:szCs w:val="25"/>
        </w:rPr>
        <w:t xml:space="preserve">3) долучається до оцінки ризиків (у разі потреби), проведеної уповноваженим підрозділом органу Національної поліції у порядку, визначеному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 xml:space="preserve"> разом із Національною поліцією;</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1" w:name="n154"/>
      <w:bookmarkEnd w:id="161"/>
      <w:r w:rsidRPr="00023159">
        <w:rPr>
          <w:rFonts w:ascii="Times New Roman" w:eastAsia="Times New Roman" w:hAnsi="Times New Roman" w:cs="Times New Roman"/>
          <w:color w:val="333333"/>
          <w:sz w:val="25"/>
          <w:szCs w:val="25"/>
        </w:rPr>
        <w:lastRenderedPageBreak/>
        <w:t>4) з урахуванням результатів оцінки ризиків у строк, що не перевищує трьох робочих днів з дня надходження її результатів, подає голові районної, районної у мм. Києві і Севастополі держадміністрації або виконавчого органу сільської, селищної, міської, районної у місті (у разі утворення) ради, у тому числі об’єднаної територіальної громади, пропозиції для прийняття рішення відповідно до </w:t>
      </w:r>
      <w:hyperlink r:id="rId50" w:anchor="n166" w:tgtFrame="_blank" w:history="1">
        <w:r w:rsidRPr="00023159">
          <w:rPr>
            <w:rFonts w:ascii="Times New Roman" w:eastAsia="Times New Roman" w:hAnsi="Times New Roman" w:cs="Times New Roman"/>
            <w:color w:val="000099"/>
            <w:sz w:val="24"/>
            <w:szCs w:val="24"/>
            <w:u w:val="single"/>
          </w:rPr>
          <w:t>частини третьої статті 9</w:t>
        </w:r>
      </w:hyperlink>
      <w:r w:rsidRPr="00023159">
        <w:rPr>
          <w:rFonts w:ascii="Times New Roman" w:eastAsia="Times New Roman" w:hAnsi="Times New Roman" w:cs="Times New Roman"/>
          <w:color w:val="333333"/>
          <w:sz w:val="25"/>
          <w:szCs w:val="25"/>
        </w:rPr>
        <w:t>, </w:t>
      </w:r>
      <w:hyperlink r:id="rId51" w:anchor="n303" w:tgtFrame="_blank" w:history="1">
        <w:r w:rsidRPr="00023159">
          <w:rPr>
            <w:rFonts w:ascii="Times New Roman" w:eastAsia="Times New Roman" w:hAnsi="Times New Roman" w:cs="Times New Roman"/>
            <w:color w:val="000099"/>
            <w:sz w:val="24"/>
            <w:szCs w:val="24"/>
            <w:u w:val="single"/>
          </w:rPr>
          <w:t>частини першої статті 17</w:t>
        </w:r>
      </w:hyperlink>
      <w:r w:rsidRPr="00023159">
        <w:rPr>
          <w:rFonts w:ascii="Times New Roman" w:eastAsia="Times New Roman" w:hAnsi="Times New Roman" w:cs="Times New Roman"/>
          <w:color w:val="333333"/>
          <w:sz w:val="25"/>
          <w:szCs w:val="25"/>
        </w:rPr>
        <w:t>, </w:t>
      </w:r>
      <w:hyperlink r:id="rId52" w:anchor="n402" w:tgtFrame="_blank" w:history="1">
        <w:r w:rsidRPr="00023159">
          <w:rPr>
            <w:rFonts w:ascii="Times New Roman" w:eastAsia="Times New Roman" w:hAnsi="Times New Roman" w:cs="Times New Roman"/>
            <w:color w:val="000099"/>
            <w:sz w:val="24"/>
            <w:szCs w:val="24"/>
            <w:u w:val="single"/>
          </w:rPr>
          <w:t>частини третьої статті 26</w:t>
        </w:r>
      </w:hyperlink>
      <w:r w:rsidRPr="00023159">
        <w:rPr>
          <w:rFonts w:ascii="Times New Roman" w:eastAsia="Times New Roman" w:hAnsi="Times New Roman" w:cs="Times New Roman"/>
          <w:color w:val="333333"/>
          <w:sz w:val="25"/>
          <w:szCs w:val="25"/>
        </w:rPr>
        <w:t xml:space="preserve"> Закону України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запобігання та протидію домашньому </w:t>
      </w:r>
      <w:proofErr w:type="spellStart"/>
      <w:r w:rsidRPr="00023159">
        <w:rPr>
          <w:rFonts w:ascii="Times New Roman" w:eastAsia="Times New Roman" w:hAnsi="Times New Roman" w:cs="Times New Roman"/>
          <w:color w:val="333333"/>
          <w:sz w:val="25"/>
          <w:szCs w:val="25"/>
        </w:rPr>
        <w:t>насильству”</w:t>
      </w:r>
      <w:proofErr w:type="spellEnd"/>
      <w:r w:rsidRPr="00023159">
        <w:rPr>
          <w:rFonts w:ascii="Times New Roman" w:eastAsia="Times New Roman" w:hAnsi="Times New Roman" w:cs="Times New Roman"/>
          <w:color w:val="333333"/>
          <w:sz w:val="25"/>
          <w:szCs w:val="25"/>
        </w:rPr>
        <w:t xml:space="preserve"> щодо:</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2" w:name="n155"/>
      <w:bookmarkEnd w:id="162"/>
      <w:r w:rsidRPr="00023159">
        <w:rPr>
          <w:rFonts w:ascii="Times New Roman" w:eastAsia="Times New Roman" w:hAnsi="Times New Roman" w:cs="Times New Roman"/>
          <w:color w:val="333333"/>
          <w:sz w:val="25"/>
          <w:szCs w:val="25"/>
        </w:rPr>
        <w:t>вирішення питання надання постраждалій недієздатній особі соціальних послуг, якщо їй не призначено опікуна або опікун є кривдником чи ухиляється від захисту її прав та інтересів;</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3" w:name="n156"/>
      <w:bookmarkEnd w:id="163"/>
      <w:r w:rsidRPr="00023159">
        <w:rPr>
          <w:rFonts w:ascii="Times New Roman" w:eastAsia="Times New Roman" w:hAnsi="Times New Roman" w:cs="Times New Roman"/>
          <w:color w:val="333333"/>
          <w:sz w:val="25"/>
          <w:szCs w:val="25"/>
        </w:rPr>
        <w:t>влаштування постраждалої недієздатної особи до закладу соціального захисту населення, якщо у зв’язку з вчиненням насильства проживання такої особи в сім’ї чи з опікуном становить загрозу її життю та здоров’ю;</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4" w:name="n157"/>
      <w:bookmarkEnd w:id="164"/>
      <w:r w:rsidRPr="00023159">
        <w:rPr>
          <w:rFonts w:ascii="Times New Roman" w:eastAsia="Times New Roman" w:hAnsi="Times New Roman" w:cs="Times New Roman"/>
          <w:color w:val="333333"/>
          <w:sz w:val="25"/>
          <w:szCs w:val="25"/>
        </w:rPr>
        <w:t>порушення перед судом питання про звільнення в установленому законодавством порядку від повноважень опікуна або піклувальника у разі вчинення ними насильства стосовно недієздатної особи або особи, цивільна дієздатність якої обмежена;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5" w:name="n158"/>
      <w:bookmarkEnd w:id="165"/>
      <w:r w:rsidRPr="00023159">
        <w:rPr>
          <w:rFonts w:ascii="Times New Roman" w:eastAsia="Times New Roman" w:hAnsi="Times New Roman" w:cs="Times New Roman"/>
          <w:color w:val="333333"/>
          <w:sz w:val="25"/>
          <w:szCs w:val="25"/>
        </w:rPr>
        <w:t>порушення перед органами виконавчої влади та органами місцевого самоврядування питання про притягнення в установленому законодавством порядку до відповідальності посадових осіб у разі невиконання або неналежного виконання ними обов’язків під час роботи з постраждалими особами, які є недієздатними особами або особами, цивільна дієздатність яких обмежена;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6" w:name="n159"/>
      <w:bookmarkEnd w:id="166"/>
      <w:r w:rsidRPr="00023159">
        <w:rPr>
          <w:rFonts w:ascii="Times New Roman" w:eastAsia="Times New Roman" w:hAnsi="Times New Roman" w:cs="Times New Roman"/>
          <w:color w:val="333333"/>
          <w:sz w:val="25"/>
          <w:szCs w:val="25"/>
        </w:rPr>
        <w:t>необхідності госпіталізації недієздатної особи, яка є кривдником, до закладу з надання психіатричної допомоги, якщо у зв’язку з вчиненням насильства проживання такої особи в сім’ї чи з опікуном становить загрозу життю та здоров’ю членів сім’ї або опікуна.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7" w:name="n160"/>
      <w:bookmarkEnd w:id="167"/>
      <w:r w:rsidRPr="00023159">
        <w:rPr>
          <w:rFonts w:ascii="Times New Roman" w:eastAsia="Times New Roman" w:hAnsi="Times New Roman" w:cs="Times New Roman"/>
          <w:color w:val="333333"/>
          <w:sz w:val="25"/>
          <w:szCs w:val="25"/>
        </w:rPr>
        <w:t>36. У разі звернення до уповноваженого підрозділу органу Національної поліції особи, яка заявляє, що постраждала від насильства, посадова особа такого органу: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8" w:name="n161"/>
      <w:bookmarkEnd w:id="168"/>
      <w:r w:rsidRPr="00023159">
        <w:rPr>
          <w:rFonts w:ascii="Times New Roman" w:eastAsia="Times New Roman" w:hAnsi="Times New Roman" w:cs="Times New Roman"/>
          <w:color w:val="333333"/>
          <w:sz w:val="25"/>
          <w:szCs w:val="25"/>
        </w:rPr>
        <w:t>1) приймає заяву від постраждалої особи та реєструє її в журналі єдиного обліку заяв і повідомлень про вчинені кримінальні правопорушення та інші події;</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69" w:name="n162"/>
      <w:bookmarkEnd w:id="169"/>
      <w:r w:rsidRPr="00023159">
        <w:rPr>
          <w:rFonts w:ascii="Times New Roman" w:eastAsia="Times New Roman" w:hAnsi="Times New Roman" w:cs="Times New Roman"/>
          <w:color w:val="333333"/>
          <w:sz w:val="25"/>
          <w:szCs w:val="25"/>
        </w:rPr>
        <w:t>2) для організації надання медичної допомоги постраждалій особі (у разі потреби) залежно від її стану викликає бригаду екстреної (швидкої) медичної допомоги або інформує відповідний заклад охорони здоров’я;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0" w:name="n163"/>
      <w:bookmarkEnd w:id="170"/>
      <w:r w:rsidRPr="00023159">
        <w:rPr>
          <w:rFonts w:ascii="Times New Roman" w:eastAsia="Times New Roman" w:hAnsi="Times New Roman" w:cs="Times New Roman"/>
          <w:color w:val="333333"/>
          <w:sz w:val="25"/>
          <w:szCs w:val="25"/>
        </w:rPr>
        <w:t>3) для невідкладного надання психологічної допомоги інформує відповідний центр соціальних служб, центр соціально-психологічної допомоги, притулок для постраждалих осіб або мобільну бригаду соціально-психологічної допомоги постраждалим особам (у тому числі шляхом виклику психолога), у разі потреби направляє її до притулку для постраждалих осіб або іншого закладу, що надає послугу притулку;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1" w:name="n164"/>
      <w:bookmarkEnd w:id="171"/>
      <w:r w:rsidRPr="00023159">
        <w:rPr>
          <w:rFonts w:ascii="Times New Roman" w:eastAsia="Times New Roman" w:hAnsi="Times New Roman" w:cs="Times New Roman"/>
          <w:color w:val="333333"/>
          <w:sz w:val="25"/>
          <w:szCs w:val="25"/>
        </w:rPr>
        <w:t>4) у випадку, якщо постраждалою від насильства або кривдником є дитина або постраждала особа звернулася разом із дитиною не пізніше однієї доби, інформує відповідну службу у справах дітей за допомогою телефонного зв’язку, електронної пошти;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2" w:name="n165"/>
      <w:bookmarkEnd w:id="172"/>
      <w:r w:rsidRPr="00023159">
        <w:rPr>
          <w:rFonts w:ascii="Times New Roman" w:eastAsia="Times New Roman" w:hAnsi="Times New Roman" w:cs="Times New Roman"/>
          <w:color w:val="333333"/>
          <w:sz w:val="25"/>
          <w:szCs w:val="25"/>
        </w:rPr>
        <w:t xml:space="preserve">5) інформує постраждалу особу та/або її законного представника (у разі коли такий представник не є кривдником) про її права та соціальні послуги, якими вона може скористатися, можливість відшкодування кривдником завданих матеріальних збитків і шкоди, заподіяної фізичному та психічному здоров’ю, винесення щодо кривдника термінового заборонного припису, можливі процесуальні рішення, пов’язані з розглядом </w:t>
      </w:r>
      <w:r w:rsidRPr="00023159">
        <w:rPr>
          <w:rFonts w:ascii="Times New Roman" w:eastAsia="Times New Roman" w:hAnsi="Times New Roman" w:cs="Times New Roman"/>
          <w:color w:val="333333"/>
          <w:sz w:val="25"/>
          <w:szCs w:val="25"/>
        </w:rPr>
        <w:lastRenderedPageBreak/>
        <w:t>факту вчинення стосовно неї насильства, у тому числі пов’язані із затриманням, арештом кривдника або його звільненням;</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3" w:name="n166"/>
      <w:bookmarkEnd w:id="173"/>
      <w:r w:rsidRPr="00023159">
        <w:rPr>
          <w:rFonts w:ascii="Times New Roman" w:eastAsia="Times New Roman" w:hAnsi="Times New Roman" w:cs="Times New Roman"/>
          <w:color w:val="333333"/>
          <w:sz w:val="25"/>
          <w:szCs w:val="25"/>
        </w:rPr>
        <w:t>6) у разі наявності обґрунтованої підозри вчинення насильства та після підтвердження такого факту шляхом проведення перевірки з урахуванням результатів оцінки ризиків не пізніше однієї доби за допомогою телефонного зв’язку, електронної пошти інформує уповноважених осіб, визначених відповідно до </w:t>
      </w:r>
      <w:hyperlink r:id="rId53" w:anchor="n82" w:history="1">
        <w:r w:rsidRPr="00023159">
          <w:rPr>
            <w:rFonts w:ascii="Times New Roman" w:eastAsia="Times New Roman" w:hAnsi="Times New Roman" w:cs="Times New Roman"/>
            <w:color w:val="006600"/>
            <w:sz w:val="24"/>
            <w:szCs w:val="24"/>
            <w:u w:val="single"/>
          </w:rPr>
          <w:t>абзацу першого</w:t>
        </w:r>
      </w:hyperlink>
      <w:r w:rsidRPr="00023159">
        <w:rPr>
          <w:rFonts w:ascii="Times New Roman" w:eastAsia="Times New Roman" w:hAnsi="Times New Roman" w:cs="Times New Roman"/>
          <w:color w:val="333333"/>
          <w:sz w:val="25"/>
          <w:szCs w:val="25"/>
        </w:rPr>
        <w:t> пункту 20 або </w:t>
      </w:r>
      <w:hyperlink r:id="rId54" w:anchor="n87" w:history="1">
        <w:r w:rsidRPr="00023159">
          <w:rPr>
            <w:rFonts w:ascii="Times New Roman" w:eastAsia="Times New Roman" w:hAnsi="Times New Roman" w:cs="Times New Roman"/>
            <w:color w:val="006600"/>
            <w:sz w:val="24"/>
            <w:szCs w:val="24"/>
            <w:u w:val="single"/>
          </w:rPr>
          <w:t>пункту 23</w:t>
        </w:r>
      </w:hyperlink>
      <w:r w:rsidRPr="00023159">
        <w:rPr>
          <w:rFonts w:ascii="Times New Roman" w:eastAsia="Times New Roman" w:hAnsi="Times New Roman" w:cs="Times New Roman"/>
          <w:color w:val="333333"/>
          <w:sz w:val="25"/>
          <w:szCs w:val="25"/>
        </w:rPr>
        <w:t> цього Порядку;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4" w:name="n167"/>
      <w:bookmarkEnd w:id="174"/>
      <w:r w:rsidRPr="00023159">
        <w:rPr>
          <w:rFonts w:ascii="Times New Roman" w:eastAsia="Times New Roman" w:hAnsi="Times New Roman" w:cs="Times New Roman"/>
          <w:color w:val="333333"/>
          <w:sz w:val="25"/>
          <w:szCs w:val="25"/>
        </w:rPr>
        <w:t>7) у випадку, якщо постраждалою від насильства особою або кривдником є недієздатна особа або особа, цивільна дієздатність якої обмежена: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5" w:name="n168"/>
      <w:bookmarkEnd w:id="175"/>
      <w:r w:rsidRPr="00023159">
        <w:rPr>
          <w:rFonts w:ascii="Times New Roman" w:eastAsia="Times New Roman" w:hAnsi="Times New Roman" w:cs="Times New Roman"/>
          <w:color w:val="333333"/>
          <w:sz w:val="25"/>
          <w:szCs w:val="25"/>
        </w:rPr>
        <w:t>протягом доби інформує уповноважену посадову особу, визначену відповідно до </w:t>
      </w:r>
      <w:hyperlink r:id="rId55" w:anchor="n82" w:history="1">
        <w:r w:rsidRPr="00023159">
          <w:rPr>
            <w:rFonts w:ascii="Times New Roman" w:eastAsia="Times New Roman" w:hAnsi="Times New Roman" w:cs="Times New Roman"/>
            <w:color w:val="006600"/>
            <w:sz w:val="24"/>
            <w:szCs w:val="24"/>
            <w:u w:val="single"/>
          </w:rPr>
          <w:t>абзацу першого</w:t>
        </w:r>
      </w:hyperlink>
      <w:r w:rsidRPr="00023159">
        <w:rPr>
          <w:rFonts w:ascii="Times New Roman" w:eastAsia="Times New Roman" w:hAnsi="Times New Roman" w:cs="Times New Roman"/>
          <w:color w:val="333333"/>
          <w:sz w:val="25"/>
          <w:szCs w:val="25"/>
        </w:rPr>
        <w:t> пункту 20 або </w:t>
      </w:r>
      <w:hyperlink r:id="rId56" w:anchor="n87" w:history="1">
        <w:r w:rsidRPr="00023159">
          <w:rPr>
            <w:rFonts w:ascii="Times New Roman" w:eastAsia="Times New Roman" w:hAnsi="Times New Roman" w:cs="Times New Roman"/>
            <w:color w:val="006600"/>
            <w:sz w:val="24"/>
            <w:szCs w:val="24"/>
            <w:u w:val="single"/>
          </w:rPr>
          <w:t>пункту 23</w:t>
        </w:r>
      </w:hyperlink>
      <w:r w:rsidRPr="00023159">
        <w:rPr>
          <w:rFonts w:ascii="Times New Roman" w:eastAsia="Times New Roman" w:hAnsi="Times New Roman" w:cs="Times New Roman"/>
          <w:color w:val="333333"/>
          <w:sz w:val="25"/>
          <w:szCs w:val="25"/>
        </w:rPr>
        <w:t> цього Порядку, за допомогою телефонного зв’язку, електронної пошти;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6" w:name="n169"/>
      <w:bookmarkEnd w:id="176"/>
      <w:r w:rsidRPr="00023159">
        <w:rPr>
          <w:rFonts w:ascii="Times New Roman" w:eastAsia="Times New Roman" w:hAnsi="Times New Roman" w:cs="Times New Roman"/>
          <w:color w:val="333333"/>
          <w:sz w:val="25"/>
          <w:szCs w:val="25"/>
        </w:rPr>
        <w:t>залучає посадових осіб районної, районної у мм. Києві і Севастополі держадміністрації або виконавчого органу сільської, селищної, міської, районної у місті (у разі її утворення) ради, у тому числі об’єднаної територіальної громади, до відвідування недієздатної особи чи особи, цивільна дієздатність якої обмежена, за місцем її проживання та до перевірки інформації про факт вчинення насильства стосовно особи;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7" w:name="n170"/>
      <w:bookmarkEnd w:id="177"/>
      <w:r w:rsidRPr="00023159">
        <w:rPr>
          <w:rFonts w:ascii="Times New Roman" w:eastAsia="Times New Roman" w:hAnsi="Times New Roman" w:cs="Times New Roman"/>
          <w:color w:val="333333"/>
          <w:sz w:val="25"/>
          <w:szCs w:val="25"/>
        </w:rPr>
        <w:t>вживає заходів для належного реагування поліцейських на факт насильства та його припинення. До виїзду на місце події можуть залучатися представники центрів соціальних служб, мобільних бригад соціально-психологічної допомоги постраждалим особам, фахівці із соціальної роботи;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8" w:name="n171"/>
      <w:bookmarkEnd w:id="178"/>
      <w:r w:rsidRPr="00023159">
        <w:rPr>
          <w:rFonts w:ascii="Times New Roman" w:eastAsia="Times New Roman" w:hAnsi="Times New Roman" w:cs="Times New Roman"/>
          <w:color w:val="333333"/>
          <w:sz w:val="25"/>
          <w:szCs w:val="25"/>
        </w:rPr>
        <w:t>забезпечує взяття на профілактичний облік кривдників та проводить із ними профілактичну роботу в порядку, визначеному законодавством;</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79" w:name="n172"/>
      <w:bookmarkEnd w:id="179"/>
      <w:r w:rsidRPr="00023159">
        <w:rPr>
          <w:rFonts w:ascii="Times New Roman" w:eastAsia="Times New Roman" w:hAnsi="Times New Roman" w:cs="Times New Roman"/>
          <w:color w:val="333333"/>
          <w:sz w:val="25"/>
          <w:szCs w:val="25"/>
        </w:rPr>
        <w:t>протягом доби інформує уповноважених осіб, визначених відповідно до </w:t>
      </w:r>
      <w:hyperlink r:id="rId57" w:anchor="n82" w:history="1">
        <w:r w:rsidRPr="00023159">
          <w:rPr>
            <w:rFonts w:ascii="Times New Roman" w:eastAsia="Times New Roman" w:hAnsi="Times New Roman" w:cs="Times New Roman"/>
            <w:color w:val="006600"/>
            <w:sz w:val="24"/>
            <w:szCs w:val="24"/>
            <w:u w:val="single"/>
          </w:rPr>
          <w:t>абзацу першого</w:t>
        </w:r>
      </w:hyperlink>
      <w:r w:rsidRPr="00023159">
        <w:rPr>
          <w:rFonts w:ascii="Times New Roman" w:eastAsia="Times New Roman" w:hAnsi="Times New Roman" w:cs="Times New Roman"/>
          <w:color w:val="333333"/>
          <w:sz w:val="25"/>
          <w:szCs w:val="25"/>
        </w:rPr>
        <w:t> пункту 20 або </w:t>
      </w:r>
      <w:hyperlink r:id="rId58" w:anchor="n87" w:history="1">
        <w:r w:rsidRPr="00023159">
          <w:rPr>
            <w:rFonts w:ascii="Times New Roman" w:eastAsia="Times New Roman" w:hAnsi="Times New Roman" w:cs="Times New Roman"/>
            <w:color w:val="006600"/>
            <w:sz w:val="24"/>
            <w:szCs w:val="24"/>
            <w:u w:val="single"/>
          </w:rPr>
          <w:t>пункту 23</w:t>
        </w:r>
      </w:hyperlink>
      <w:r w:rsidRPr="00023159">
        <w:rPr>
          <w:rFonts w:ascii="Times New Roman" w:eastAsia="Times New Roman" w:hAnsi="Times New Roman" w:cs="Times New Roman"/>
          <w:color w:val="333333"/>
          <w:sz w:val="25"/>
          <w:szCs w:val="25"/>
        </w:rPr>
        <w:t> цього Порядку, про отримання повідомлення від суду про видачу або продовження обмежувального припису кривднику, ухвалення рішення суду про направлення кривдника на проходження програми для кривдників відповідно до </w:t>
      </w:r>
      <w:hyperlink r:id="rId59" w:anchor="n4060" w:tgtFrame="_blank" w:history="1">
        <w:r w:rsidRPr="00023159">
          <w:rPr>
            <w:rFonts w:ascii="Times New Roman" w:eastAsia="Times New Roman" w:hAnsi="Times New Roman" w:cs="Times New Roman"/>
            <w:color w:val="000099"/>
            <w:sz w:val="24"/>
            <w:szCs w:val="24"/>
            <w:u w:val="single"/>
          </w:rPr>
          <w:t>статті 39</w:t>
        </w:r>
      </w:hyperlink>
      <w:hyperlink r:id="rId60" w:anchor="n4060" w:tgtFrame="_blank" w:history="1">
        <w:r w:rsidRPr="00023159">
          <w:rPr>
            <w:rFonts w:ascii="Times New Roman" w:eastAsia="Times New Roman" w:hAnsi="Times New Roman" w:cs="Times New Roman"/>
            <w:b/>
            <w:bCs/>
            <w:color w:val="000099"/>
            <w:sz w:val="2"/>
            <w:u w:val="single"/>
            <w:vertAlign w:val="superscript"/>
          </w:rPr>
          <w:t>-</w:t>
        </w:r>
        <w:r w:rsidRPr="00023159">
          <w:rPr>
            <w:rFonts w:ascii="Times New Roman" w:eastAsia="Times New Roman" w:hAnsi="Times New Roman" w:cs="Times New Roman"/>
            <w:b/>
            <w:bCs/>
            <w:color w:val="000099"/>
            <w:sz w:val="16"/>
            <w:u w:val="single"/>
            <w:vertAlign w:val="superscript"/>
          </w:rPr>
          <w:t>1</w:t>
        </w:r>
      </w:hyperlink>
      <w:r w:rsidRPr="00023159">
        <w:rPr>
          <w:rFonts w:ascii="Times New Roman" w:eastAsia="Times New Roman" w:hAnsi="Times New Roman" w:cs="Times New Roman"/>
          <w:color w:val="333333"/>
          <w:sz w:val="25"/>
          <w:szCs w:val="25"/>
        </w:rPr>
        <w:t> Кодексу України про адміністративні правопорушення;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0" w:name="n173"/>
      <w:bookmarkEnd w:id="180"/>
      <w:r w:rsidRPr="00023159">
        <w:rPr>
          <w:rFonts w:ascii="Times New Roman" w:eastAsia="Times New Roman" w:hAnsi="Times New Roman" w:cs="Times New Roman"/>
          <w:color w:val="333333"/>
          <w:sz w:val="25"/>
          <w:szCs w:val="25"/>
        </w:rPr>
        <w:t>у разі надходження від уповноважених осіб, визначених відповідно до </w:t>
      </w:r>
      <w:hyperlink r:id="rId61" w:anchor="n82" w:history="1">
        <w:r w:rsidRPr="00023159">
          <w:rPr>
            <w:rFonts w:ascii="Times New Roman" w:eastAsia="Times New Roman" w:hAnsi="Times New Roman" w:cs="Times New Roman"/>
            <w:color w:val="006600"/>
            <w:sz w:val="24"/>
            <w:szCs w:val="24"/>
            <w:u w:val="single"/>
          </w:rPr>
          <w:t>абзацу першого</w:t>
        </w:r>
      </w:hyperlink>
      <w:r w:rsidRPr="00023159">
        <w:rPr>
          <w:rFonts w:ascii="Times New Roman" w:eastAsia="Times New Roman" w:hAnsi="Times New Roman" w:cs="Times New Roman"/>
          <w:color w:val="333333"/>
          <w:sz w:val="25"/>
          <w:szCs w:val="25"/>
        </w:rPr>
        <w:t> пункту 20 або </w:t>
      </w:r>
      <w:hyperlink r:id="rId62" w:anchor="n87" w:history="1">
        <w:r w:rsidRPr="00023159">
          <w:rPr>
            <w:rFonts w:ascii="Times New Roman" w:eastAsia="Times New Roman" w:hAnsi="Times New Roman" w:cs="Times New Roman"/>
            <w:color w:val="006600"/>
            <w:sz w:val="24"/>
            <w:szCs w:val="24"/>
            <w:u w:val="single"/>
          </w:rPr>
          <w:t>пункту 23</w:t>
        </w:r>
      </w:hyperlink>
      <w:r w:rsidRPr="00023159">
        <w:rPr>
          <w:rFonts w:ascii="Times New Roman" w:eastAsia="Times New Roman" w:hAnsi="Times New Roman" w:cs="Times New Roman"/>
          <w:color w:val="333333"/>
          <w:sz w:val="25"/>
          <w:szCs w:val="25"/>
        </w:rPr>
        <w:t> цього Порядку, письмового повідомлення про неприбуття кривдника для проходження програми для кривдників або ухилення від проходження програми без поважних причин вживає заходів для належного реагування на такі факти та притягнення кривдника до відповідальності згідно із законодавством;</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1" w:name="n174"/>
      <w:bookmarkEnd w:id="181"/>
      <w:r w:rsidRPr="00023159">
        <w:rPr>
          <w:rFonts w:ascii="Times New Roman" w:eastAsia="Times New Roman" w:hAnsi="Times New Roman" w:cs="Times New Roman"/>
          <w:color w:val="333333"/>
          <w:sz w:val="25"/>
          <w:szCs w:val="25"/>
        </w:rPr>
        <w:t>забезпечує контроль виконання кривдниками спеціальних заходів протидії насильству відповідно до </w:t>
      </w:r>
      <w:hyperlink r:id="rId63" w:tgtFrame="_blank" w:history="1">
        <w:r w:rsidRPr="00023159">
          <w:rPr>
            <w:rFonts w:ascii="Times New Roman" w:eastAsia="Times New Roman" w:hAnsi="Times New Roman" w:cs="Times New Roman"/>
            <w:color w:val="000099"/>
            <w:sz w:val="24"/>
            <w:szCs w:val="24"/>
            <w:u w:val="single"/>
          </w:rPr>
          <w:t>Закону України</w:t>
        </w:r>
      </w:hyperlink>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запобігання та протидію домашньому </w:t>
      </w:r>
      <w:proofErr w:type="spellStart"/>
      <w:r w:rsidRPr="00023159">
        <w:rPr>
          <w:rFonts w:ascii="Times New Roman" w:eastAsia="Times New Roman" w:hAnsi="Times New Roman" w:cs="Times New Roman"/>
          <w:color w:val="333333"/>
          <w:sz w:val="25"/>
          <w:szCs w:val="25"/>
        </w:rPr>
        <w:t>насильству”</w:t>
      </w:r>
      <w:proofErr w:type="spellEnd"/>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2" w:name="n175"/>
      <w:bookmarkEnd w:id="182"/>
      <w:r w:rsidRPr="00023159">
        <w:rPr>
          <w:rFonts w:ascii="Times New Roman" w:eastAsia="Times New Roman" w:hAnsi="Times New Roman" w:cs="Times New Roman"/>
          <w:color w:val="333333"/>
          <w:sz w:val="25"/>
          <w:szCs w:val="25"/>
        </w:rPr>
        <w:t>37. У разі звернення до уповноваженого підрозділу органу Національної поліції особи, яка заявляє про факт насильства стосовно іншої особи, або надходження інформації від інших суб’єктів щодо отримання заяви чи повідомлення про вчинення насильства посадова особа цього органу: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3" w:name="n176"/>
      <w:bookmarkEnd w:id="183"/>
      <w:r w:rsidRPr="00023159">
        <w:rPr>
          <w:rFonts w:ascii="Times New Roman" w:eastAsia="Times New Roman" w:hAnsi="Times New Roman" w:cs="Times New Roman"/>
          <w:color w:val="333333"/>
          <w:sz w:val="25"/>
          <w:szCs w:val="25"/>
        </w:rPr>
        <w:t>приймає письмове повідомлення;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4" w:name="n177"/>
      <w:bookmarkEnd w:id="184"/>
      <w:r w:rsidRPr="00023159">
        <w:rPr>
          <w:rFonts w:ascii="Times New Roman" w:eastAsia="Times New Roman" w:hAnsi="Times New Roman" w:cs="Times New Roman"/>
          <w:color w:val="333333"/>
          <w:sz w:val="25"/>
          <w:szCs w:val="25"/>
        </w:rPr>
        <w:t>вживає заходів для належного реагування уповноваженого підрозділу органу Національної поліції на факт насильства та його припинення. До відвідування місця події можуть залучатися представники центрів соціальних служб, мобільних бригад соціально-психологічної допомоги постраждалим особам, фахівці із соціальної роботи;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5" w:name="n178"/>
      <w:bookmarkEnd w:id="185"/>
      <w:r w:rsidRPr="00023159">
        <w:rPr>
          <w:rFonts w:ascii="Times New Roman" w:eastAsia="Times New Roman" w:hAnsi="Times New Roman" w:cs="Times New Roman"/>
          <w:color w:val="333333"/>
          <w:sz w:val="25"/>
          <w:szCs w:val="25"/>
        </w:rPr>
        <w:lastRenderedPageBreak/>
        <w:t>у разі наявності обґрунтованої підозри вчинення насильства після підтвердження такого факту шляхом проведення перевірки відповідної інформації та оцінки ризиків не пізніше однієї доби інформує уповноважену особу, визначену відповідно до </w:t>
      </w:r>
      <w:hyperlink r:id="rId64" w:anchor="n82" w:history="1">
        <w:r w:rsidRPr="00023159">
          <w:rPr>
            <w:rFonts w:ascii="Times New Roman" w:eastAsia="Times New Roman" w:hAnsi="Times New Roman" w:cs="Times New Roman"/>
            <w:color w:val="006600"/>
            <w:sz w:val="24"/>
            <w:szCs w:val="24"/>
            <w:u w:val="single"/>
          </w:rPr>
          <w:t>абзацу першого</w:t>
        </w:r>
      </w:hyperlink>
      <w:r w:rsidRPr="00023159">
        <w:rPr>
          <w:rFonts w:ascii="Times New Roman" w:eastAsia="Times New Roman" w:hAnsi="Times New Roman" w:cs="Times New Roman"/>
          <w:color w:val="333333"/>
          <w:sz w:val="25"/>
          <w:szCs w:val="25"/>
        </w:rPr>
        <w:t> пункту 20 або </w:t>
      </w:r>
      <w:hyperlink r:id="rId65" w:anchor="n87" w:history="1">
        <w:r w:rsidRPr="00023159">
          <w:rPr>
            <w:rFonts w:ascii="Times New Roman" w:eastAsia="Times New Roman" w:hAnsi="Times New Roman" w:cs="Times New Roman"/>
            <w:color w:val="006600"/>
            <w:sz w:val="24"/>
            <w:szCs w:val="24"/>
            <w:u w:val="single"/>
          </w:rPr>
          <w:t>пункту 23</w:t>
        </w:r>
      </w:hyperlink>
      <w:r w:rsidRPr="00023159">
        <w:rPr>
          <w:rFonts w:ascii="Times New Roman" w:eastAsia="Times New Roman" w:hAnsi="Times New Roman" w:cs="Times New Roman"/>
          <w:color w:val="333333"/>
          <w:sz w:val="25"/>
          <w:szCs w:val="25"/>
        </w:rPr>
        <w:t> цього Порядку, за допомогою телефонного зв’язку, електронної пошти;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6" w:name="n179"/>
      <w:bookmarkEnd w:id="186"/>
      <w:r w:rsidRPr="00023159">
        <w:rPr>
          <w:rFonts w:ascii="Times New Roman" w:eastAsia="Times New Roman" w:hAnsi="Times New Roman" w:cs="Times New Roman"/>
          <w:color w:val="333333"/>
          <w:sz w:val="25"/>
          <w:szCs w:val="25"/>
        </w:rPr>
        <w:t>у разі підтвердження факту насильства вживає інших заходів стосовно постраждалої особи та кривдника відповідно до </w:t>
      </w:r>
      <w:hyperlink r:id="rId66" w:anchor="n160" w:history="1">
        <w:r w:rsidRPr="00023159">
          <w:rPr>
            <w:rFonts w:ascii="Times New Roman" w:eastAsia="Times New Roman" w:hAnsi="Times New Roman" w:cs="Times New Roman"/>
            <w:color w:val="006600"/>
            <w:sz w:val="24"/>
            <w:szCs w:val="24"/>
            <w:u w:val="single"/>
          </w:rPr>
          <w:t>пункту 36</w:t>
        </w:r>
      </w:hyperlink>
      <w:r w:rsidRPr="00023159">
        <w:rPr>
          <w:rFonts w:ascii="Times New Roman" w:eastAsia="Times New Roman" w:hAnsi="Times New Roman" w:cs="Times New Roman"/>
          <w:color w:val="333333"/>
          <w:sz w:val="25"/>
          <w:szCs w:val="25"/>
        </w:rPr>
        <w:t> цього Порядку.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7" w:name="n180"/>
      <w:bookmarkEnd w:id="187"/>
      <w:r w:rsidRPr="00023159">
        <w:rPr>
          <w:rFonts w:ascii="Times New Roman" w:eastAsia="Times New Roman" w:hAnsi="Times New Roman" w:cs="Times New Roman"/>
          <w:color w:val="333333"/>
          <w:sz w:val="25"/>
          <w:szCs w:val="25"/>
        </w:rPr>
        <w:t>Заходи, передбачені цим пунктом, здійснюються також у разі виявлення уповноваженим підрозділом органу Національної поліції фактів насильства.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88" w:name="n181"/>
      <w:bookmarkEnd w:id="188"/>
      <w:r w:rsidRPr="00023159">
        <w:rPr>
          <w:rFonts w:ascii="Times New Roman" w:eastAsia="Times New Roman" w:hAnsi="Times New Roman" w:cs="Times New Roman"/>
          <w:color w:val="333333"/>
          <w:sz w:val="25"/>
          <w:szCs w:val="25"/>
        </w:rPr>
        <w:t xml:space="preserve">38. Уповноважені підрозділи органів Національної поліції звітують щокварталу </w:t>
      </w:r>
      <w:proofErr w:type="spellStart"/>
      <w:r w:rsidRPr="00023159">
        <w:rPr>
          <w:rFonts w:ascii="Times New Roman" w:eastAsia="Times New Roman" w:hAnsi="Times New Roman" w:cs="Times New Roman"/>
          <w:color w:val="333333"/>
          <w:sz w:val="25"/>
          <w:szCs w:val="25"/>
        </w:rPr>
        <w:t>Нацсоцслужбі</w:t>
      </w:r>
      <w:proofErr w:type="spellEnd"/>
      <w:r w:rsidRPr="00023159">
        <w:rPr>
          <w:rFonts w:ascii="Times New Roman" w:eastAsia="Times New Roman" w:hAnsi="Times New Roman" w:cs="Times New Roman"/>
          <w:color w:val="333333"/>
          <w:sz w:val="25"/>
          <w:szCs w:val="25"/>
        </w:rPr>
        <w:t xml:space="preserve"> через Національну поліцію про результати здійснення повноважень у сфері запобігання та протидії домашньому насильству і насильству за ознакою статі у порядку, визначеному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189" w:name="n282"/>
      <w:bookmarkEnd w:id="189"/>
      <w:r w:rsidRPr="00023159">
        <w:rPr>
          <w:rFonts w:ascii="Times New Roman" w:eastAsia="Times New Roman" w:hAnsi="Times New Roman" w:cs="Times New Roman"/>
          <w:i/>
          <w:iCs/>
          <w:color w:val="333333"/>
          <w:sz w:val="24"/>
          <w:szCs w:val="24"/>
        </w:rPr>
        <w:t>{Пункт 38 в редакції Постанови КМ </w:t>
      </w:r>
      <w:hyperlink r:id="rId67" w:anchor="n23"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0" w:name="n182"/>
      <w:bookmarkEnd w:id="190"/>
      <w:r w:rsidRPr="00023159">
        <w:rPr>
          <w:rFonts w:ascii="Times New Roman" w:eastAsia="Times New Roman" w:hAnsi="Times New Roman" w:cs="Times New Roman"/>
          <w:color w:val="333333"/>
          <w:sz w:val="25"/>
          <w:szCs w:val="25"/>
        </w:rPr>
        <w:t>39. Керівник закладу загальної середньої освіти забезпечує реалізацію у закладі освіти заходів у сфері запобігання та протидії домашньому насильству і насильству за ознакою статі шляхом:</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1" w:name="n183"/>
      <w:bookmarkEnd w:id="191"/>
      <w:r w:rsidRPr="00023159">
        <w:rPr>
          <w:rFonts w:ascii="Times New Roman" w:eastAsia="Times New Roman" w:hAnsi="Times New Roman" w:cs="Times New Roman"/>
          <w:color w:val="333333"/>
          <w:sz w:val="25"/>
          <w:szCs w:val="25"/>
        </w:rPr>
        <w:t>проведення з учасниками освітнього процесу виховної роботи із запобігання та протидії насильству;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2" w:name="n184"/>
      <w:bookmarkEnd w:id="192"/>
      <w:r w:rsidRPr="00023159">
        <w:rPr>
          <w:rFonts w:ascii="Times New Roman" w:eastAsia="Times New Roman" w:hAnsi="Times New Roman" w:cs="Times New Roman"/>
          <w:color w:val="333333"/>
          <w:sz w:val="25"/>
          <w:szCs w:val="25"/>
        </w:rPr>
        <w:t>здійснення з учасниками освітнього процесу інформаційно-просвітницьких заходів з питань запобігання та протидії насильству, у тому числі стосовно дітей та за участю дітей;</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3" w:name="n185"/>
      <w:bookmarkEnd w:id="193"/>
      <w:r w:rsidRPr="00023159">
        <w:rPr>
          <w:rFonts w:ascii="Times New Roman" w:eastAsia="Times New Roman" w:hAnsi="Times New Roman" w:cs="Times New Roman"/>
          <w:color w:val="333333"/>
          <w:sz w:val="25"/>
          <w:szCs w:val="25"/>
        </w:rPr>
        <w:t>організації роботи практичного психолога та/або соціального педагога з постраждалими дітьми;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4" w:name="n186"/>
      <w:bookmarkEnd w:id="194"/>
      <w:r w:rsidRPr="00023159">
        <w:rPr>
          <w:rFonts w:ascii="Times New Roman" w:eastAsia="Times New Roman" w:hAnsi="Times New Roman" w:cs="Times New Roman"/>
          <w:color w:val="333333"/>
          <w:sz w:val="25"/>
          <w:szCs w:val="25"/>
        </w:rPr>
        <w:t>визначення уповноваженого спеціаліста з числа працівників закладу для проведення невідкладних заходів реагування у разі виявлення фактів насильства та/або отримання заяв/повідомлень від постраждалої особи/інших осіб.</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5" w:name="n187"/>
      <w:bookmarkEnd w:id="195"/>
      <w:r w:rsidRPr="00023159">
        <w:rPr>
          <w:rFonts w:ascii="Times New Roman" w:eastAsia="Times New Roman" w:hAnsi="Times New Roman" w:cs="Times New Roman"/>
          <w:color w:val="333333"/>
          <w:sz w:val="25"/>
          <w:szCs w:val="25"/>
        </w:rPr>
        <w:t>У разі виявлення фактів насильства уповноважена посадова особа закладу загальної середньої освіти протягом доби за допомогою телефонного зв’язку, електронної пошти інформує уповноважений підрозділ органу Національної поліції та службу у справах дітей (у разі коли постраждалою особою та/або кривдником є дитина), забезпечує надання медичної допомоги (у разі потреби) та фіксує необхідну інформацію в журналі реєстрації фактів виявлення (звернення) про вчинення домашнього насильства та насильства за ознакою статі (закладу освіти) за формою згідно з </w:t>
      </w:r>
      <w:hyperlink r:id="rId68" w:anchor="n241" w:history="1">
        <w:r w:rsidRPr="00023159">
          <w:rPr>
            <w:rFonts w:ascii="Times New Roman" w:eastAsia="Times New Roman" w:hAnsi="Times New Roman" w:cs="Times New Roman"/>
            <w:color w:val="006600"/>
            <w:sz w:val="24"/>
            <w:szCs w:val="24"/>
            <w:u w:val="single"/>
          </w:rPr>
          <w:t>додатком 3</w:t>
        </w:r>
      </w:hyperlink>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6" w:name="n188"/>
      <w:bookmarkEnd w:id="196"/>
      <w:r w:rsidRPr="00023159">
        <w:rPr>
          <w:rFonts w:ascii="Times New Roman" w:eastAsia="Times New Roman" w:hAnsi="Times New Roman" w:cs="Times New Roman"/>
          <w:color w:val="333333"/>
          <w:sz w:val="25"/>
          <w:szCs w:val="25"/>
        </w:rPr>
        <w:t>40. Керівники закладів професійної (професійно-технічної) та вищої освіти визначають фахівця з числа працівників закладу для організації заходів у сфері запобігання та протидії насильству.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7" w:name="n189"/>
      <w:bookmarkEnd w:id="197"/>
      <w:r w:rsidRPr="00023159">
        <w:rPr>
          <w:rFonts w:ascii="Times New Roman" w:eastAsia="Times New Roman" w:hAnsi="Times New Roman" w:cs="Times New Roman"/>
          <w:color w:val="333333"/>
          <w:sz w:val="25"/>
          <w:szCs w:val="25"/>
        </w:rPr>
        <w:t>У разі виявлення (візуально або під час опитування) фактів насильства стосовно повнолітніх учнів (студентів) закладів освіти або отримання відповідних заяв чи повідомлень від повнолітнього учня (студента), інших осіб уповноважена посадова особа закладу освіти: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8" w:name="n190"/>
      <w:bookmarkEnd w:id="198"/>
      <w:r w:rsidRPr="00023159">
        <w:rPr>
          <w:rFonts w:ascii="Times New Roman" w:eastAsia="Times New Roman" w:hAnsi="Times New Roman" w:cs="Times New Roman"/>
          <w:color w:val="333333"/>
          <w:sz w:val="25"/>
          <w:szCs w:val="25"/>
        </w:rPr>
        <w:t xml:space="preserve">не пізніше однієї доби інформує уповноважений підрозділ органу Національної поліції про виявлення факту вчинення насильства або відповідне звернення за допомогою телефонного зв’язку, електронної пошти, фіксує факт виявлення (звернення) </w:t>
      </w:r>
      <w:r w:rsidRPr="00023159">
        <w:rPr>
          <w:rFonts w:ascii="Times New Roman" w:eastAsia="Times New Roman" w:hAnsi="Times New Roman" w:cs="Times New Roman"/>
          <w:color w:val="333333"/>
          <w:sz w:val="25"/>
          <w:szCs w:val="25"/>
        </w:rPr>
        <w:lastRenderedPageBreak/>
        <w:t>в журналі реєстрації фактів виявлення (звернення) про вчинення домашнього насильства та насильства за ознакою статі (закладу освіти) за формою згідно з </w:t>
      </w:r>
      <w:hyperlink r:id="rId69" w:anchor="n241" w:history="1">
        <w:r w:rsidRPr="00023159">
          <w:rPr>
            <w:rFonts w:ascii="Times New Roman" w:eastAsia="Times New Roman" w:hAnsi="Times New Roman" w:cs="Times New Roman"/>
            <w:color w:val="006600"/>
            <w:sz w:val="24"/>
            <w:szCs w:val="24"/>
            <w:u w:val="single"/>
          </w:rPr>
          <w:t>додатком 3</w:t>
        </w:r>
      </w:hyperlink>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199" w:name="n191"/>
      <w:bookmarkEnd w:id="199"/>
      <w:r w:rsidRPr="00023159">
        <w:rPr>
          <w:rFonts w:ascii="Times New Roman" w:eastAsia="Times New Roman" w:hAnsi="Times New Roman" w:cs="Times New Roman"/>
          <w:color w:val="333333"/>
          <w:sz w:val="25"/>
          <w:szCs w:val="25"/>
        </w:rPr>
        <w:t>вживає першочергових заходів для надання медичної, психологічної або іншої допомоги постраждалій особі відповідно до вимог законодавства.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0" w:name="n192"/>
      <w:bookmarkEnd w:id="200"/>
      <w:r w:rsidRPr="00023159">
        <w:rPr>
          <w:rFonts w:ascii="Times New Roman" w:eastAsia="Times New Roman" w:hAnsi="Times New Roman" w:cs="Times New Roman"/>
          <w:color w:val="333333"/>
          <w:sz w:val="25"/>
          <w:szCs w:val="25"/>
        </w:rPr>
        <w:t xml:space="preserve">41. МОН звітує щокварталу </w:t>
      </w:r>
      <w:proofErr w:type="spellStart"/>
      <w:r w:rsidRPr="00023159">
        <w:rPr>
          <w:rFonts w:ascii="Times New Roman" w:eastAsia="Times New Roman" w:hAnsi="Times New Roman" w:cs="Times New Roman"/>
          <w:color w:val="333333"/>
          <w:sz w:val="25"/>
          <w:szCs w:val="25"/>
        </w:rPr>
        <w:t>Нацсоцслужбі</w:t>
      </w:r>
      <w:proofErr w:type="spellEnd"/>
      <w:r w:rsidRPr="00023159">
        <w:rPr>
          <w:rFonts w:ascii="Times New Roman" w:eastAsia="Times New Roman" w:hAnsi="Times New Roman" w:cs="Times New Roman"/>
          <w:color w:val="333333"/>
          <w:sz w:val="25"/>
          <w:szCs w:val="25"/>
        </w:rPr>
        <w:t xml:space="preserve"> про результати здійснення закладами освіти повноважень у сфері запобігання та протидії домашньому насильству і насильству за ознакою статі у порядку, визначеному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201" w:name="n283"/>
      <w:bookmarkEnd w:id="201"/>
      <w:r w:rsidRPr="00023159">
        <w:rPr>
          <w:rFonts w:ascii="Times New Roman" w:eastAsia="Times New Roman" w:hAnsi="Times New Roman" w:cs="Times New Roman"/>
          <w:i/>
          <w:iCs/>
          <w:color w:val="333333"/>
          <w:sz w:val="24"/>
          <w:szCs w:val="24"/>
        </w:rPr>
        <w:t>{Пункт 41 в редакції Постанови КМ </w:t>
      </w:r>
      <w:hyperlink r:id="rId70" w:anchor="n25"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2" w:name="n193"/>
      <w:bookmarkEnd w:id="202"/>
      <w:r w:rsidRPr="00023159">
        <w:rPr>
          <w:rFonts w:ascii="Times New Roman" w:eastAsia="Times New Roman" w:hAnsi="Times New Roman" w:cs="Times New Roman"/>
          <w:color w:val="333333"/>
          <w:sz w:val="25"/>
          <w:szCs w:val="25"/>
        </w:rPr>
        <w:t>42. Для координації заходів стосовно постраждалих осіб керівник закладу охорони здоров’я визначає відповідальну особу з числа заступників керівника закладу.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3" w:name="n194"/>
      <w:bookmarkEnd w:id="203"/>
      <w:r w:rsidRPr="00023159">
        <w:rPr>
          <w:rFonts w:ascii="Times New Roman" w:eastAsia="Times New Roman" w:hAnsi="Times New Roman" w:cs="Times New Roman"/>
          <w:color w:val="333333"/>
          <w:sz w:val="25"/>
          <w:szCs w:val="25"/>
        </w:rPr>
        <w:t>43. У разі виявлення в особи ушкоджень, що могли виникнути внаслідок вчинення насильства, або звернення особи чи її законних представників у зв’язку із вчиненням насильства працівник закладу охорони здоров’я: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4" w:name="n195"/>
      <w:bookmarkEnd w:id="204"/>
      <w:r w:rsidRPr="00023159">
        <w:rPr>
          <w:rFonts w:ascii="Times New Roman" w:eastAsia="Times New Roman" w:hAnsi="Times New Roman" w:cs="Times New Roman"/>
          <w:color w:val="333333"/>
          <w:sz w:val="25"/>
          <w:szCs w:val="25"/>
        </w:rPr>
        <w:t xml:space="preserve">не пізніше однієї доби інформує уповноважений підрозділ органу Національної поліції про всі факти звернення та </w:t>
      </w:r>
      <w:proofErr w:type="spellStart"/>
      <w:r w:rsidRPr="00023159">
        <w:rPr>
          <w:rFonts w:ascii="Times New Roman" w:eastAsia="Times New Roman" w:hAnsi="Times New Roman" w:cs="Times New Roman"/>
          <w:color w:val="333333"/>
          <w:sz w:val="25"/>
          <w:szCs w:val="25"/>
        </w:rPr>
        <w:t>доставлення</w:t>
      </w:r>
      <w:proofErr w:type="spellEnd"/>
      <w:r w:rsidRPr="00023159">
        <w:rPr>
          <w:rFonts w:ascii="Times New Roman" w:eastAsia="Times New Roman" w:hAnsi="Times New Roman" w:cs="Times New Roman"/>
          <w:color w:val="333333"/>
          <w:sz w:val="25"/>
          <w:szCs w:val="25"/>
        </w:rPr>
        <w:t xml:space="preserve"> до закладів охорони здоров’я осіб із тілесними ушкодженнями кримінального характеру (вогнепальними, колотими, різаними, рубаними ранами, забоями), що могли виникнути внаслідок вчинення насильства;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5" w:name="n196"/>
      <w:bookmarkEnd w:id="205"/>
      <w:r w:rsidRPr="00023159">
        <w:rPr>
          <w:rFonts w:ascii="Times New Roman" w:eastAsia="Times New Roman" w:hAnsi="Times New Roman" w:cs="Times New Roman"/>
          <w:color w:val="333333"/>
          <w:sz w:val="25"/>
          <w:szCs w:val="25"/>
        </w:rPr>
        <w:t>не пізніше однієї доби за допомогою телефонного зв’язку, електронної пошти інформує про факт насильства уповноважену особу, визначену відповідно до </w:t>
      </w:r>
      <w:hyperlink r:id="rId71" w:anchor="n82" w:history="1">
        <w:r w:rsidRPr="00023159">
          <w:rPr>
            <w:rFonts w:ascii="Times New Roman" w:eastAsia="Times New Roman" w:hAnsi="Times New Roman" w:cs="Times New Roman"/>
            <w:color w:val="006600"/>
            <w:sz w:val="24"/>
            <w:szCs w:val="24"/>
            <w:u w:val="single"/>
          </w:rPr>
          <w:t>абзацу першого</w:t>
        </w:r>
      </w:hyperlink>
      <w:r w:rsidRPr="00023159">
        <w:rPr>
          <w:rFonts w:ascii="Times New Roman" w:eastAsia="Times New Roman" w:hAnsi="Times New Roman" w:cs="Times New Roman"/>
          <w:color w:val="333333"/>
          <w:sz w:val="25"/>
          <w:szCs w:val="25"/>
        </w:rPr>
        <w:t> пункту 20 або </w:t>
      </w:r>
      <w:hyperlink r:id="rId72" w:anchor="n87" w:history="1">
        <w:r w:rsidRPr="00023159">
          <w:rPr>
            <w:rFonts w:ascii="Times New Roman" w:eastAsia="Times New Roman" w:hAnsi="Times New Roman" w:cs="Times New Roman"/>
            <w:color w:val="006600"/>
            <w:sz w:val="24"/>
            <w:szCs w:val="24"/>
            <w:u w:val="single"/>
          </w:rPr>
          <w:t>пункту 23</w:t>
        </w:r>
      </w:hyperlink>
      <w:r w:rsidRPr="00023159">
        <w:rPr>
          <w:rFonts w:ascii="Times New Roman" w:eastAsia="Times New Roman" w:hAnsi="Times New Roman" w:cs="Times New Roman"/>
          <w:color w:val="333333"/>
          <w:sz w:val="25"/>
          <w:szCs w:val="25"/>
        </w:rPr>
        <w:t> цього Порядку, якщо постраждалою особою є дитина, - також службу у справах дітей;</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6" w:name="n197"/>
      <w:bookmarkEnd w:id="206"/>
      <w:r w:rsidRPr="00023159">
        <w:rPr>
          <w:rFonts w:ascii="Times New Roman" w:eastAsia="Times New Roman" w:hAnsi="Times New Roman" w:cs="Times New Roman"/>
          <w:color w:val="333333"/>
          <w:sz w:val="25"/>
          <w:szCs w:val="25"/>
        </w:rPr>
        <w:t>реєструє звернення у журналі реєстрації фактів виявлення (звернення) про вчинення домашнього насильства та насильства за ознакою статі (закладу охорони здоров’я) за формою згідно з </w:t>
      </w:r>
      <w:hyperlink r:id="rId73" w:anchor="n244" w:history="1">
        <w:r w:rsidRPr="00023159">
          <w:rPr>
            <w:rFonts w:ascii="Times New Roman" w:eastAsia="Times New Roman" w:hAnsi="Times New Roman" w:cs="Times New Roman"/>
            <w:color w:val="006600"/>
            <w:sz w:val="24"/>
            <w:szCs w:val="24"/>
            <w:u w:val="single"/>
          </w:rPr>
          <w:t>додатком 4</w:t>
        </w:r>
      </w:hyperlink>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7" w:name="n198"/>
      <w:bookmarkEnd w:id="207"/>
      <w:r w:rsidRPr="00023159">
        <w:rPr>
          <w:rFonts w:ascii="Times New Roman" w:eastAsia="Times New Roman" w:hAnsi="Times New Roman" w:cs="Times New Roman"/>
          <w:color w:val="333333"/>
          <w:sz w:val="25"/>
          <w:szCs w:val="25"/>
        </w:rPr>
        <w:t>у разі виявлення ушкоджень сексуального характеру направляє постраждалих осіб на тестування на ВІЛ-інфекцію та інфекції, що передаються статевим шляхом;</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8" w:name="n199"/>
      <w:bookmarkEnd w:id="208"/>
      <w:r w:rsidRPr="00023159">
        <w:rPr>
          <w:rFonts w:ascii="Times New Roman" w:eastAsia="Times New Roman" w:hAnsi="Times New Roman" w:cs="Times New Roman"/>
          <w:color w:val="333333"/>
          <w:sz w:val="25"/>
          <w:szCs w:val="25"/>
        </w:rPr>
        <w:t>інформує постраждалу особу та/або її законного представника (якщо такий представник не є кривдником) про права, заходи та соціальні послуги, якими вона може скористатися.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09" w:name="n200"/>
      <w:bookmarkEnd w:id="209"/>
      <w:r w:rsidRPr="00023159">
        <w:rPr>
          <w:rFonts w:ascii="Times New Roman" w:eastAsia="Times New Roman" w:hAnsi="Times New Roman" w:cs="Times New Roman"/>
          <w:color w:val="333333"/>
          <w:sz w:val="25"/>
          <w:szCs w:val="25"/>
        </w:rPr>
        <w:t>44. Заклади охорони здоров’я надають невідкладну медичну допомогу, забезпечують проведення необхідного медичного обстеження постраждалих осіб, які звернулися особисто або направлені іншими суб’єктами, та документують результати обстеження, забезпечують проведення діагностичних, лікувально-профілактичних заходів згідно з галузевим стандартом у сфері охорони здоров’я, за показаннями направляють їх для відповідного лікування до інших профільних закладів охорони здоров’я; забезпечують психіатричний огляд недієздатних осіб, які є кривдниками, з метою діагностики психічних і поведінкових розладів та надання їм відповідної допомоги, а також госпіталізацію у психіатричні заклади, зокрема в примусовому порядку, відповідно до </w:t>
      </w:r>
      <w:hyperlink r:id="rId74" w:tgtFrame="_blank" w:history="1">
        <w:r w:rsidRPr="00023159">
          <w:rPr>
            <w:rFonts w:ascii="Times New Roman" w:eastAsia="Times New Roman" w:hAnsi="Times New Roman" w:cs="Times New Roman"/>
            <w:color w:val="000099"/>
            <w:sz w:val="24"/>
            <w:szCs w:val="24"/>
            <w:u w:val="single"/>
          </w:rPr>
          <w:t>Закону України</w:t>
        </w:r>
      </w:hyperlink>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психіатричну </w:t>
      </w:r>
      <w:proofErr w:type="spellStart"/>
      <w:r w:rsidRPr="00023159">
        <w:rPr>
          <w:rFonts w:ascii="Times New Roman" w:eastAsia="Times New Roman" w:hAnsi="Times New Roman" w:cs="Times New Roman"/>
          <w:color w:val="333333"/>
          <w:sz w:val="25"/>
          <w:szCs w:val="25"/>
        </w:rPr>
        <w:t>допомогу”</w:t>
      </w:r>
      <w:proofErr w:type="spellEnd"/>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0" w:name="n201"/>
      <w:bookmarkEnd w:id="210"/>
      <w:r w:rsidRPr="00023159">
        <w:rPr>
          <w:rFonts w:ascii="Times New Roman" w:eastAsia="Times New Roman" w:hAnsi="Times New Roman" w:cs="Times New Roman"/>
          <w:color w:val="333333"/>
          <w:sz w:val="25"/>
          <w:szCs w:val="25"/>
        </w:rPr>
        <w:t xml:space="preserve">45. МОЗ звітує щокварталу </w:t>
      </w:r>
      <w:proofErr w:type="spellStart"/>
      <w:r w:rsidRPr="00023159">
        <w:rPr>
          <w:rFonts w:ascii="Times New Roman" w:eastAsia="Times New Roman" w:hAnsi="Times New Roman" w:cs="Times New Roman"/>
          <w:color w:val="333333"/>
          <w:sz w:val="25"/>
          <w:szCs w:val="25"/>
        </w:rPr>
        <w:t>Нацсоцслужбі</w:t>
      </w:r>
      <w:proofErr w:type="spellEnd"/>
      <w:r w:rsidRPr="00023159">
        <w:rPr>
          <w:rFonts w:ascii="Times New Roman" w:eastAsia="Times New Roman" w:hAnsi="Times New Roman" w:cs="Times New Roman"/>
          <w:color w:val="333333"/>
          <w:sz w:val="25"/>
          <w:szCs w:val="25"/>
        </w:rPr>
        <w:t xml:space="preserve"> про результати здійснення закладами охорони здоров’я повноважень у сфері запобігання та протидії домашньому насильству і насильству за ознакою статі у порядку, визначеному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211" w:name="n284"/>
      <w:bookmarkEnd w:id="211"/>
      <w:r w:rsidRPr="00023159">
        <w:rPr>
          <w:rFonts w:ascii="Times New Roman" w:eastAsia="Times New Roman" w:hAnsi="Times New Roman" w:cs="Times New Roman"/>
          <w:i/>
          <w:iCs/>
          <w:color w:val="333333"/>
          <w:sz w:val="24"/>
          <w:szCs w:val="24"/>
        </w:rPr>
        <w:t>{Пункт 45 в редакції Постанови КМ </w:t>
      </w:r>
      <w:hyperlink r:id="rId75" w:anchor="n27"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2" w:name="n202"/>
      <w:bookmarkEnd w:id="212"/>
      <w:r w:rsidRPr="00023159">
        <w:rPr>
          <w:rFonts w:ascii="Times New Roman" w:eastAsia="Times New Roman" w:hAnsi="Times New Roman" w:cs="Times New Roman"/>
          <w:color w:val="333333"/>
          <w:sz w:val="25"/>
          <w:szCs w:val="25"/>
        </w:rPr>
        <w:lastRenderedPageBreak/>
        <w:t>46. Центри соціальних служб, центри соціально-психологічної допомоги, притулки для постраждалих осіб, притулки для дітей, центри соціально-психологічної реабілітації дітей, центри медико-соціальної реабілітації постраждалих осіб, центри надання соціальних послуг в громадах, кризові центри, інші заклади, установи та організації (їх структурні підрозділи), які надають соціальні послуги постраждалим особам, мобільні бригади соціально-психологічної допомоги постраждалим особам (далі - служби підтримки постраждалих осіб):</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3" w:name="n203"/>
      <w:bookmarkEnd w:id="213"/>
      <w:r w:rsidRPr="00023159">
        <w:rPr>
          <w:rFonts w:ascii="Times New Roman" w:eastAsia="Times New Roman" w:hAnsi="Times New Roman" w:cs="Times New Roman"/>
          <w:color w:val="333333"/>
          <w:sz w:val="25"/>
          <w:szCs w:val="25"/>
        </w:rPr>
        <w:t>у разі звернення особи та/або її законного представника у зв’язку із вчиненням стосовно неї насильства не пізніше однієї доби за допомогою телефонного зв’язку, електронної пошти інформують уповноважений підрозділ органу Національної поліції, у разі, коли постраждалою особою є дитина, - також службу у справах дітей, якщо постраждалою є недієздатна особа чи особа, цивільна дієздатність якої обмежена, - уповноважену особу, визначену відповідно до </w:t>
      </w:r>
      <w:hyperlink r:id="rId76" w:anchor="n82" w:history="1">
        <w:r w:rsidRPr="00023159">
          <w:rPr>
            <w:rFonts w:ascii="Times New Roman" w:eastAsia="Times New Roman" w:hAnsi="Times New Roman" w:cs="Times New Roman"/>
            <w:color w:val="006600"/>
            <w:sz w:val="24"/>
            <w:szCs w:val="24"/>
            <w:u w:val="single"/>
          </w:rPr>
          <w:t>абзацу першого</w:t>
        </w:r>
      </w:hyperlink>
      <w:r w:rsidRPr="00023159">
        <w:rPr>
          <w:rFonts w:ascii="Times New Roman" w:eastAsia="Times New Roman" w:hAnsi="Times New Roman" w:cs="Times New Roman"/>
          <w:color w:val="333333"/>
          <w:sz w:val="25"/>
          <w:szCs w:val="25"/>
        </w:rPr>
        <w:t> пункту 20 або </w:t>
      </w:r>
      <w:hyperlink r:id="rId77" w:anchor="n87" w:history="1">
        <w:r w:rsidRPr="00023159">
          <w:rPr>
            <w:rFonts w:ascii="Times New Roman" w:eastAsia="Times New Roman" w:hAnsi="Times New Roman" w:cs="Times New Roman"/>
            <w:color w:val="006600"/>
            <w:sz w:val="24"/>
            <w:szCs w:val="24"/>
            <w:u w:val="single"/>
          </w:rPr>
          <w:t>пункту 23</w:t>
        </w:r>
      </w:hyperlink>
      <w:r w:rsidRPr="00023159">
        <w:rPr>
          <w:rFonts w:ascii="Times New Roman" w:eastAsia="Times New Roman" w:hAnsi="Times New Roman" w:cs="Times New Roman"/>
          <w:color w:val="333333"/>
          <w:sz w:val="25"/>
          <w:szCs w:val="25"/>
        </w:rPr>
        <w:t> цього Порядку, реєструють звернення в журналі реєстрації фактів виявлення (звернення) про вчинення домашнього насильства та насильства за ознакою статі (центру соціальних служб, центру соціально-психологічної допомоги, центру надання соціальних послуг, притулку для постраждалих осіб, центру медико-соціальної реабілітації постраждалих осіб, іншого закладу, установи та організації, які надають соціальні послуги постраждалим особам, мобільної бригади соціально-психологічної допомоги постраждалим особам) за формою згідно з </w:t>
      </w:r>
      <w:hyperlink r:id="rId78" w:anchor="n247" w:history="1">
        <w:r w:rsidRPr="00023159">
          <w:rPr>
            <w:rFonts w:ascii="Times New Roman" w:eastAsia="Times New Roman" w:hAnsi="Times New Roman" w:cs="Times New Roman"/>
            <w:color w:val="006600"/>
            <w:sz w:val="24"/>
            <w:szCs w:val="24"/>
            <w:u w:val="single"/>
          </w:rPr>
          <w:t>додатком 5</w:t>
        </w:r>
      </w:hyperlink>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4" w:name="n204"/>
      <w:bookmarkEnd w:id="214"/>
      <w:r w:rsidRPr="00023159">
        <w:rPr>
          <w:rFonts w:ascii="Times New Roman" w:eastAsia="Times New Roman" w:hAnsi="Times New Roman" w:cs="Times New Roman"/>
          <w:color w:val="333333"/>
          <w:sz w:val="25"/>
          <w:szCs w:val="25"/>
        </w:rPr>
        <w:t>невідкладно інформують заклади охорони здоров’я про всі факти звернення до них осіб з тілесними ушкодженнями кримінального характеру (вогнепальними, колотими, різаними, рубаними ранами, забиттям), що могли виникнути внаслідок вчинення насильства;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5" w:name="n205"/>
      <w:bookmarkEnd w:id="215"/>
      <w:r w:rsidRPr="00023159">
        <w:rPr>
          <w:rFonts w:ascii="Times New Roman" w:eastAsia="Times New Roman" w:hAnsi="Times New Roman" w:cs="Times New Roman"/>
          <w:color w:val="333333"/>
          <w:sz w:val="25"/>
          <w:szCs w:val="25"/>
        </w:rPr>
        <w:t>залучають фахівців, які володіють українською жестовою мовою, або перекладачів жестової мови для забезпечення комунікації з особами, які мають порушення слуху;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6" w:name="n206"/>
      <w:bookmarkEnd w:id="216"/>
      <w:r w:rsidRPr="00023159">
        <w:rPr>
          <w:rFonts w:ascii="Times New Roman" w:eastAsia="Times New Roman" w:hAnsi="Times New Roman" w:cs="Times New Roman"/>
          <w:color w:val="333333"/>
          <w:sz w:val="25"/>
          <w:szCs w:val="25"/>
        </w:rPr>
        <w:t>у разі направлення постраждалих осіб суб’єктами, уповноваженими на прийняття заяв (повідомлень) про вчинення насильства, у межах повноважень, визначених положеннями про такі служби, забезпечують невідкладне надання таким особам соціальних послуг, медичної, соціальної, психологічної допомоги на безоплатній основі, а також тимчасовий притулок для постраждалих осіб та їх дітей;</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7" w:name="n207"/>
      <w:bookmarkEnd w:id="217"/>
      <w:r w:rsidRPr="00023159">
        <w:rPr>
          <w:rFonts w:ascii="Times New Roman" w:eastAsia="Times New Roman" w:hAnsi="Times New Roman" w:cs="Times New Roman"/>
          <w:color w:val="333333"/>
          <w:sz w:val="25"/>
          <w:szCs w:val="25"/>
        </w:rPr>
        <w:t xml:space="preserve">сприяють в отриманні постраждалими особами безоплатної правової допомоги шляхом видачі направлення за формою, затвердженою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 до відповідного центру з надання безоплатної вторинної правової допомоги або інформування працівників центру про необхідність надання такої допомоги у приміщеннях служб підтримки постраждалих осіб, якщо такі особи не можуть відвідати центр з надання безоплатної вторинної правової допомоги самостійно;</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8" w:name="n208"/>
      <w:bookmarkEnd w:id="218"/>
      <w:r w:rsidRPr="00023159">
        <w:rPr>
          <w:rFonts w:ascii="Times New Roman" w:eastAsia="Times New Roman" w:hAnsi="Times New Roman" w:cs="Times New Roman"/>
          <w:color w:val="333333"/>
          <w:sz w:val="25"/>
          <w:szCs w:val="25"/>
        </w:rPr>
        <w:t>здійснюють інші повноваження, визначені Законами України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"https://zakon.rada.gov.ua/laws/show/2229-19"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запобігання та протидію домашньому </w:t>
      </w:r>
      <w:proofErr w:type="spellStart"/>
      <w:r w:rsidRPr="00023159">
        <w:rPr>
          <w:rFonts w:ascii="Times New Roman" w:eastAsia="Times New Roman" w:hAnsi="Times New Roman" w:cs="Times New Roman"/>
          <w:color w:val="000099"/>
          <w:sz w:val="24"/>
          <w:szCs w:val="24"/>
          <w:u w:val="single"/>
        </w:rPr>
        <w:t>насильству”</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"https://zakon.rada.gov.ua/laws/show/2866-15" \t "_blank"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color w:val="000099"/>
          <w:sz w:val="24"/>
          <w:szCs w:val="24"/>
          <w:u w:val="single"/>
        </w:rPr>
        <w:t>“Про</w:t>
      </w:r>
      <w:proofErr w:type="spellEnd"/>
      <w:r w:rsidRPr="00023159">
        <w:rPr>
          <w:rFonts w:ascii="Times New Roman" w:eastAsia="Times New Roman" w:hAnsi="Times New Roman" w:cs="Times New Roman"/>
          <w:color w:val="000099"/>
          <w:sz w:val="24"/>
          <w:szCs w:val="24"/>
          <w:u w:val="single"/>
        </w:rPr>
        <w:t xml:space="preserve"> забезпечення рівних прав та можливостей жінок і </w:t>
      </w:r>
      <w:proofErr w:type="spellStart"/>
      <w:r w:rsidRPr="00023159">
        <w:rPr>
          <w:rFonts w:ascii="Times New Roman" w:eastAsia="Times New Roman" w:hAnsi="Times New Roman" w:cs="Times New Roman"/>
          <w:color w:val="000099"/>
          <w:sz w:val="24"/>
          <w:szCs w:val="24"/>
          <w:u w:val="single"/>
        </w:rPr>
        <w:t>чоловіків”</w:t>
      </w:r>
      <w:proofErr w:type="spellEnd"/>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19" w:name="n209"/>
      <w:bookmarkEnd w:id="219"/>
      <w:r w:rsidRPr="00023159">
        <w:rPr>
          <w:rFonts w:ascii="Times New Roman" w:eastAsia="Times New Roman" w:hAnsi="Times New Roman" w:cs="Times New Roman"/>
          <w:color w:val="333333"/>
          <w:sz w:val="25"/>
          <w:szCs w:val="25"/>
        </w:rPr>
        <w:t>Координує заходи, передбачені цим пунктом, керівник служби підтримки постраждалих осіб.</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20" w:name="n210"/>
      <w:bookmarkEnd w:id="220"/>
      <w:r w:rsidRPr="00023159">
        <w:rPr>
          <w:rFonts w:ascii="Times New Roman" w:eastAsia="Times New Roman" w:hAnsi="Times New Roman" w:cs="Times New Roman"/>
          <w:color w:val="333333"/>
          <w:sz w:val="25"/>
          <w:szCs w:val="25"/>
        </w:rPr>
        <w:t>47. Загальні та спеціалізовані служби підтримки постраждалих осіб, зазначені в </w:t>
      </w:r>
      <w:hyperlink r:id="rId79" w:anchor="n87" w:tgtFrame="_blank" w:history="1">
        <w:r w:rsidRPr="00023159">
          <w:rPr>
            <w:rFonts w:ascii="Times New Roman" w:eastAsia="Times New Roman" w:hAnsi="Times New Roman" w:cs="Times New Roman"/>
            <w:color w:val="000099"/>
            <w:sz w:val="24"/>
            <w:szCs w:val="24"/>
            <w:u w:val="single"/>
          </w:rPr>
          <w:t>частині четвертій</w:t>
        </w:r>
      </w:hyperlink>
      <w:r w:rsidRPr="00023159">
        <w:rPr>
          <w:rFonts w:ascii="Times New Roman" w:eastAsia="Times New Roman" w:hAnsi="Times New Roman" w:cs="Times New Roman"/>
          <w:color w:val="333333"/>
          <w:sz w:val="25"/>
          <w:szCs w:val="25"/>
        </w:rPr>
        <w:t xml:space="preserve"> статті 6 Закону України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запобігання та протидію домашньому </w:t>
      </w:r>
      <w:proofErr w:type="spellStart"/>
      <w:r w:rsidRPr="00023159">
        <w:rPr>
          <w:rFonts w:ascii="Times New Roman" w:eastAsia="Times New Roman" w:hAnsi="Times New Roman" w:cs="Times New Roman"/>
          <w:color w:val="333333"/>
          <w:sz w:val="25"/>
          <w:szCs w:val="25"/>
        </w:rPr>
        <w:t>насильству”</w:t>
      </w:r>
      <w:proofErr w:type="spellEnd"/>
      <w:r w:rsidRPr="00023159">
        <w:rPr>
          <w:rFonts w:ascii="Times New Roman" w:eastAsia="Times New Roman" w:hAnsi="Times New Roman" w:cs="Times New Roman"/>
          <w:color w:val="333333"/>
          <w:sz w:val="25"/>
          <w:szCs w:val="25"/>
        </w:rPr>
        <w:t xml:space="preserve"> та частинах другій і третій статті 7</w:t>
      </w:r>
      <w:r w:rsidRPr="00023159">
        <w:rPr>
          <w:rFonts w:ascii="Times New Roman" w:eastAsia="Times New Roman" w:hAnsi="Times New Roman" w:cs="Times New Roman"/>
          <w:b/>
          <w:bCs/>
          <w:color w:val="333333"/>
          <w:sz w:val="2"/>
          <w:vertAlign w:val="superscript"/>
        </w:rPr>
        <w:t>-</w:t>
      </w:r>
      <w:r w:rsidRPr="00023159">
        <w:rPr>
          <w:rFonts w:ascii="Times New Roman" w:eastAsia="Times New Roman" w:hAnsi="Times New Roman" w:cs="Times New Roman"/>
          <w:b/>
          <w:bCs/>
          <w:color w:val="333333"/>
          <w:sz w:val="16"/>
          <w:vertAlign w:val="superscript"/>
        </w:rPr>
        <w:t>1</w:t>
      </w:r>
      <w:r w:rsidRPr="00023159">
        <w:rPr>
          <w:rFonts w:ascii="Times New Roman" w:eastAsia="Times New Roman" w:hAnsi="Times New Roman" w:cs="Times New Roman"/>
          <w:color w:val="333333"/>
          <w:sz w:val="25"/>
          <w:szCs w:val="25"/>
        </w:rPr>
        <w:t> </w:t>
      </w:r>
      <w:hyperlink r:id="rId80" w:tgtFrame="_blank" w:history="1">
        <w:r w:rsidRPr="00023159">
          <w:rPr>
            <w:rFonts w:ascii="Times New Roman" w:eastAsia="Times New Roman" w:hAnsi="Times New Roman" w:cs="Times New Roman"/>
            <w:color w:val="000099"/>
            <w:sz w:val="24"/>
            <w:szCs w:val="24"/>
            <w:u w:val="single"/>
          </w:rPr>
          <w:t>Закону України</w:t>
        </w:r>
      </w:hyperlink>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забезпечення рівних прав та можливостей жінок і </w:t>
      </w:r>
      <w:proofErr w:type="spellStart"/>
      <w:r w:rsidRPr="00023159">
        <w:rPr>
          <w:rFonts w:ascii="Times New Roman" w:eastAsia="Times New Roman" w:hAnsi="Times New Roman" w:cs="Times New Roman"/>
          <w:color w:val="333333"/>
          <w:sz w:val="25"/>
          <w:szCs w:val="25"/>
        </w:rPr>
        <w:t>чоловіків”</w:t>
      </w:r>
      <w:proofErr w:type="spellEnd"/>
      <w:r w:rsidRPr="00023159">
        <w:rPr>
          <w:rFonts w:ascii="Times New Roman" w:eastAsia="Times New Roman" w:hAnsi="Times New Roman" w:cs="Times New Roman"/>
          <w:color w:val="333333"/>
          <w:sz w:val="25"/>
          <w:szCs w:val="25"/>
        </w:rPr>
        <w:t xml:space="preserve">, у триденний строк проводять оцінку потреб направлених до них осіб та про результати оцінки письмово інформують відповідні районні, районні у мм. Києві і Севастополі держадміністрації або виконавчі </w:t>
      </w:r>
      <w:r w:rsidRPr="00023159">
        <w:rPr>
          <w:rFonts w:ascii="Times New Roman" w:eastAsia="Times New Roman" w:hAnsi="Times New Roman" w:cs="Times New Roman"/>
          <w:color w:val="333333"/>
          <w:sz w:val="25"/>
          <w:szCs w:val="25"/>
        </w:rPr>
        <w:lastRenderedPageBreak/>
        <w:t>органи сільських, селищних, міських, районних у містах (у разі їх утворення) рад, у тому числі об’єднаних територіальних громад, для подальшого розроблення ними програм для постраждалих осіб.</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21" w:name="n211"/>
      <w:bookmarkEnd w:id="221"/>
      <w:r w:rsidRPr="00023159">
        <w:rPr>
          <w:rFonts w:ascii="Times New Roman" w:eastAsia="Times New Roman" w:hAnsi="Times New Roman" w:cs="Times New Roman"/>
          <w:color w:val="333333"/>
          <w:sz w:val="25"/>
          <w:szCs w:val="25"/>
        </w:rPr>
        <w:t xml:space="preserve">48. Служби підтримки постраждалих осіб у межах компетенції беруть участь у розробленні та реалізації програм для постраждалих осіб відповідно до типових програм, а також методичних рекомендацій щодо їх виконання, затверджених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22" w:name="n212"/>
      <w:bookmarkEnd w:id="222"/>
      <w:r w:rsidRPr="00023159">
        <w:rPr>
          <w:rFonts w:ascii="Times New Roman" w:eastAsia="Times New Roman" w:hAnsi="Times New Roman" w:cs="Times New Roman"/>
          <w:color w:val="333333"/>
          <w:sz w:val="25"/>
          <w:szCs w:val="25"/>
        </w:rPr>
        <w:t xml:space="preserve">49. Служби підтримки постраждалих осіб звітують щокварталу </w:t>
      </w:r>
      <w:proofErr w:type="spellStart"/>
      <w:r w:rsidRPr="00023159">
        <w:rPr>
          <w:rFonts w:ascii="Times New Roman" w:eastAsia="Times New Roman" w:hAnsi="Times New Roman" w:cs="Times New Roman"/>
          <w:color w:val="333333"/>
          <w:sz w:val="25"/>
          <w:szCs w:val="25"/>
        </w:rPr>
        <w:t>Нацсоцслужбі</w:t>
      </w:r>
      <w:proofErr w:type="spellEnd"/>
      <w:r w:rsidRPr="00023159">
        <w:rPr>
          <w:rFonts w:ascii="Times New Roman" w:eastAsia="Times New Roman" w:hAnsi="Times New Roman" w:cs="Times New Roman"/>
          <w:color w:val="333333"/>
          <w:sz w:val="25"/>
          <w:szCs w:val="25"/>
        </w:rPr>
        <w:t xml:space="preserve"> про результати здійснення повноважень у сфері запобігання та протидії домашньому насильству і насильству за ознакою статі у визначеному ним порядку через Раду міністрів Автономної Республіки Крим, обласні, Київську і Севастопольську міські держадміністрації.</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223" w:name="n285"/>
      <w:bookmarkEnd w:id="223"/>
      <w:r w:rsidRPr="00023159">
        <w:rPr>
          <w:rFonts w:ascii="Times New Roman" w:eastAsia="Times New Roman" w:hAnsi="Times New Roman" w:cs="Times New Roman"/>
          <w:i/>
          <w:iCs/>
          <w:color w:val="333333"/>
          <w:sz w:val="24"/>
          <w:szCs w:val="24"/>
        </w:rPr>
        <w:t>{Пункт 49 із змінами, внесеними згідно з Постановою КМ </w:t>
      </w:r>
      <w:hyperlink r:id="rId81" w:anchor="n29"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24" w:name="n213"/>
      <w:bookmarkEnd w:id="224"/>
      <w:r w:rsidRPr="00023159">
        <w:rPr>
          <w:rFonts w:ascii="Times New Roman" w:eastAsia="Times New Roman" w:hAnsi="Times New Roman" w:cs="Times New Roman"/>
          <w:color w:val="333333"/>
          <w:sz w:val="25"/>
          <w:szCs w:val="25"/>
        </w:rPr>
        <w:t xml:space="preserve">50. У разі звернення особи та/або її законного представника у зв’язку із вчиненням стосовно неї насильства, повідомлення щодо вчинення насильства стосовно іншої особи працівники </w:t>
      </w:r>
      <w:proofErr w:type="spellStart"/>
      <w:r w:rsidRPr="00023159">
        <w:rPr>
          <w:rFonts w:ascii="Times New Roman" w:eastAsia="Times New Roman" w:hAnsi="Times New Roman" w:cs="Times New Roman"/>
          <w:color w:val="333333"/>
          <w:sz w:val="25"/>
          <w:szCs w:val="25"/>
        </w:rPr>
        <w:t>кол-центру</w:t>
      </w:r>
      <w:proofErr w:type="spellEnd"/>
      <w:r w:rsidRPr="00023159">
        <w:rPr>
          <w:rFonts w:ascii="Times New Roman" w:eastAsia="Times New Roman" w:hAnsi="Times New Roman" w:cs="Times New Roman"/>
          <w:color w:val="333333"/>
          <w:sz w:val="25"/>
          <w:szCs w:val="25"/>
        </w:rPr>
        <w:t xml:space="preserve"> з питань запобігання та протидії домашньому насильству, насильству за ознакою статі та насильству стосовно дітей не пізніше однієї доби за допомогою телефонного зв’язку, електронної пошти інформують уповноважений підрозділ органу Національної поліції, а у разі, коли постраждалою особою є дитина, - також службу у справах дітей, у разі, коли постраждалою є недієздатна особа чи особа, цивільна дієздатність якої обмежена, - уповноважену особу, визначену відповідно до </w:t>
      </w:r>
      <w:hyperlink r:id="rId82" w:anchor="n85" w:history="1">
        <w:r w:rsidRPr="00023159">
          <w:rPr>
            <w:rFonts w:ascii="Times New Roman" w:eastAsia="Times New Roman" w:hAnsi="Times New Roman" w:cs="Times New Roman"/>
            <w:color w:val="006600"/>
            <w:sz w:val="24"/>
            <w:szCs w:val="24"/>
            <w:u w:val="single"/>
          </w:rPr>
          <w:t>пункту 21</w:t>
        </w:r>
      </w:hyperlink>
      <w:r w:rsidRPr="00023159">
        <w:rPr>
          <w:rFonts w:ascii="Times New Roman" w:eastAsia="Times New Roman" w:hAnsi="Times New Roman" w:cs="Times New Roman"/>
          <w:color w:val="333333"/>
          <w:sz w:val="25"/>
          <w:szCs w:val="25"/>
        </w:rPr>
        <w:t> або </w:t>
      </w:r>
      <w:hyperlink r:id="rId83" w:anchor="n87" w:history="1">
        <w:r w:rsidRPr="00023159">
          <w:rPr>
            <w:rFonts w:ascii="Times New Roman" w:eastAsia="Times New Roman" w:hAnsi="Times New Roman" w:cs="Times New Roman"/>
            <w:color w:val="006600"/>
            <w:sz w:val="24"/>
            <w:szCs w:val="24"/>
            <w:u w:val="single"/>
          </w:rPr>
          <w:t>пункту 23</w:t>
        </w:r>
      </w:hyperlink>
      <w:r w:rsidRPr="00023159">
        <w:rPr>
          <w:rFonts w:ascii="Times New Roman" w:eastAsia="Times New Roman" w:hAnsi="Times New Roman" w:cs="Times New Roman"/>
          <w:color w:val="333333"/>
          <w:sz w:val="25"/>
          <w:szCs w:val="25"/>
        </w:rPr>
        <w:t> цього Порядку, фіксують факт виявлення (звернення) у журналі реєстрації фактів виявлення (звернення) про вчинення домашнього насильства та насильства за ознакою статі (</w:t>
      </w:r>
      <w:proofErr w:type="spellStart"/>
      <w:r w:rsidRPr="00023159">
        <w:rPr>
          <w:rFonts w:ascii="Times New Roman" w:eastAsia="Times New Roman" w:hAnsi="Times New Roman" w:cs="Times New Roman"/>
          <w:color w:val="333333"/>
          <w:sz w:val="25"/>
          <w:szCs w:val="25"/>
        </w:rPr>
        <w:t>кол-центру</w:t>
      </w:r>
      <w:proofErr w:type="spellEnd"/>
      <w:r w:rsidRPr="00023159">
        <w:rPr>
          <w:rFonts w:ascii="Times New Roman" w:eastAsia="Times New Roman" w:hAnsi="Times New Roman" w:cs="Times New Roman"/>
          <w:color w:val="333333"/>
          <w:sz w:val="25"/>
          <w:szCs w:val="25"/>
        </w:rPr>
        <w:t xml:space="preserve"> з питань запобігання та протидії домашньому насильству, насильству за ознакою статі та насильству стосовно дітей) за формою згідно з </w:t>
      </w:r>
      <w:hyperlink r:id="rId84" w:anchor="n250" w:history="1">
        <w:r w:rsidRPr="00023159">
          <w:rPr>
            <w:rFonts w:ascii="Times New Roman" w:eastAsia="Times New Roman" w:hAnsi="Times New Roman" w:cs="Times New Roman"/>
            <w:color w:val="006600"/>
            <w:sz w:val="24"/>
            <w:szCs w:val="24"/>
            <w:u w:val="single"/>
          </w:rPr>
          <w:t>додатком 6</w:t>
        </w:r>
      </w:hyperlink>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25" w:name="n286"/>
      <w:bookmarkEnd w:id="225"/>
      <w:r w:rsidRPr="00023159">
        <w:rPr>
          <w:rFonts w:ascii="Times New Roman" w:eastAsia="Times New Roman" w:hAnsi="Times New Roman" w:cs="Times New Roman"/>
          <w:color w:val="333333"/>
          <w:sz w:val="25"/>
          <w:szCs w:val="25"/>
        </w:rPr>
        <w:t xml:space="preserve">До початку функціонування </w:t>
      </w:r>
      <w:proofErr w:type="spellStart"/>
      <w:r w:rsidRPr="00023159">
        <w:rPr>
          <w:rFonts w:ascii="Times New Roman" w:eastAsia="Times New Roman" w:hAnsi="Times New Roman" w:cs="Times New Roman"/>
          <w:color w:val="333333"/>
          <w:sz w:val="25"/>
          <w:szCs w:val="25"/>
        </w:rPr>
        <w:t>кол-центру</w:t>
      </w:r>
      <w:proofErr w:type="spellEnd"/>
      <w:r w:rsidRPr="00023159">
        <w:rPr>
          <w:rFonts w:ascii="Times New Roman" w:eastAsia="Times New Roman" w:hAnsi="Times New Roman" w:cs="Times New Roman"/>
          <w:color w:val="333333"/>
          <w:sz w:val="25"/>
          <w:szCs w:val="25"/>
        </w:rPr>
        <w:t xml:space="preserve"> з питань запобігання та протидії домашньому насильству, насильству за ознакою статі та насильству стосовно дітей працівники Урядового контактного центру, що забезпечують роботу </w:t>
      </w:r>
      <w:proofErr w:type="spellStart"/>
      <w:r w:rsidRPr="00023159">
        <w:rPr>
          <w:rFonts w:ascii="Times New Roman" w:eastAsia="Times New Roman" w:hAnsi="Times New Roman" w:cs="Times New Roman"/>
          <w:color w:val="333333"/>
          <w:sz w:val="25"/>
          <w:szCs w:val="25"/>
        </w:rPr>
        <w:t>“гарячої</w:t>
      </w:r>
      <w:proofErr w:type="spellEnd"/>
      <w:r w:rsidRPr="00023159">
        <w:rPr>
          <w:rFonts w:ascii="Times New Roman" w:eastAsia="Times New Roman" w:hAnsi="Times New Roman" w:cs="Times New Roman"/>
          <w:color w:val="333333"/>
          <w:sz w:val="25"/>
          <w:szCs w:val="25"/>
        </w:rPr>
        <w:t xml:space="preserve"> </w:t>
      </w:r>
      <w:proofErr w:type="spellStart"/>
      <w:r w:rsidRPr="00023159">
        <w:rPr>
          <w:rFonts w:ascii="Times New Roman" w:eastAsia="Times New Roman" w:hAnsi="Times New Roman" w:cs="Times New Roman"/>
          <w:color w:val="333333"/>
          <w:sz w:val="25"/>
          <w:szCs w:val="25"/>
        </w:rPr>
        <w:t>лінії”</w:t>
      </w:r>
      <w:proofErr w:type="spellEnd"/>
      <w:r w:rsidRPr="00023159">
        <w:rPr>
          <w:rFonts w:ascii="Times New Roman" w:eastAsia="Times New Roman" w:hAnsi="Times New Roman" w:cs="Times New Roman"/>
          <w:color w:val="333333"/>
          <w:sz w:val="25"/>
          <w:szCs w:val="25"/>
        </w:rPr>
        <w:t xml:space="preserve"> з питань протидії торгівлі людьми, запобігання та протидії домашньому насильству, насильству за ознакою статі та насильству стосовно дітей за номером телефону 15-47, з моменту отримання звернення або повідомлення про осіб, які постраждали від домашнього насильства, насильства за ознакою статі, насильства стосовно дітей або звернення та повідомлення від зазначених осіб:</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226" w:name="n294"/>
      <w:bookmarkEnd w:id="226"/>
      <w:r w:rsidRPr="00023159">
        <w:rPr>
          <w:rFonts w:ascii="Times New Roman" w:eastAsia="Times New Roman" w:hAnsi="Times New Roman" w:cs="Times New Roman"/>
          <w:i/>
          <w:iCs/>
          <w:color w:val="333333"/>
          <w:sz w:val="24"/>
          <w:szCs w:val="24"/>
        </w:rPr>
        <w:t>{Пункт 50 доповнено абзацом згідно з Постановою КМ </w:t>
      </w:r>
      <w:hyperlink r:id="rId85" w:anchor="n30"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27" w:name="n287"/>
      <w:bookmarkEnd w:id="227"/>
      <w:r w:rsidRPr="00023159">
        <w:rPr>
          <w:rFonts w:ascii="Times New Roman" w:eastAsia="Times New Roman" w:hAnsi="Times New Roman" w:cs="Times New Roman"/>
          <w:color w:val="333333"/>
          <w:sz w:val="25"/>
          <w:szCs w:val="25"/>
        </w:rPr>
        <w:t>протягом доби інформують (за згодою постраждалої особи, крім випадків, коли такою особою є дитина, недієздатна особа або особа, цивільна дієздатність якої обмежена) про таку особу/осіб уповноважений підрозділ органу Національної поліції за допомогою засобів телефонного зв’язку, електронної пошти, а також:</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228" w:name="n295"/>
      <w:bookmarkEnd w:id="228"/>
      <w:r w:rsidRPr="00023159">
        <w:rPr>
          <w:rFonts w:ascii="Times New Roman" w:eastAsia="Times New Roman" w:hAnsi="Times New Roman" w:cs="Times New Roman"/>
          <w:i/>
          <w:iCs/>
          <w:color w:val="333333"/>
          <w:sz w:val="24"/>
          <w:szCs w:val="24"/>
        </w:rPr>
        <w:t>{Пункт 50 доповнено абзацом згідно з Постановою КМ </w:t>
      </w:r>
      <w:hyperlink r:id="rId86" w:anchor="n30"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29" w:name="n288"/>
      <w:bookmarkEnd w:id="229"/>
      <w:r w:rsidRPr="00023159">
        <w:rPr>
          <w:rFonts w:ascii="Times New Roman" w:eastAsia="Times New Roman" w:hAnsi="Times New Roman" w:cs="Times New Roman"/>
          <w:color w:val="333333"/>
          <w:sz w:val="25"/>
          <w:szCs w:val="25"/>
        </w:rPr>
        <w:t>- невідкладно службу у справах дітей, - якщо постраждалою особою або кривдником є дитина чи якщо постраждала особа звернулася з дитиною;</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230" w:name="n296"/>
      <w:bookmarkEnd w:id="230"/>
      <w:r w:rsidRPr="00023159">
        <w:rPr>
          <w:rFonts w:ascii="Times New Roman" w:eastAsia="Times New Roman" w:hAnsi="Times New Roman" w:cs="Times New Roman"/>
          <w:i/>
          <w:iCs/>
          <w:color w:val="333333"/>
          <w:sz w:val="24"/>
          <w:szCs w:val="24"/>
        </w:rPr>
        <w:t>{Пункт 50 доповнено абзацом згідно з Постановою КМ </w:t>
      </w:r>
      <w:hyperlink r:id="rId87" w:anchor="n30"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31" w:name="n289"/>
      <w:bookmarkEnd w:id="231"/>
      <w:r w:rsidRPr="00023159">
        <w:rPr>
          <w:rFonts w:ascii="Times New Roman" w:eastAsia="Times New Roman" w:hAnsi="Times New Roman" w:cs="Times New Roman"/>
          <w:color w:val="333333"/>
          <w:sz w:val="25"/>
          <w:szCs w:val="25"/>
        </w:rPr>
        <w:t>- уповноважену особу, визначену відповідно до </w:t>
      </w:r>
      <w:hyperlink r:id="rId88" w:anchor="n85" w:history="1">
        <w:r w:rsidRPr="00023159">
          <w:rPr>
            <w:rFonts w:ascii="Times New Roman" w:eastAsia="Times New Roman" w:hAnsi="Times New Roman" w:cs="Times New Roman"/>
            <w:color w:val="006600"/>
            <w:sz w:val="24"/>
            <w:szCs w:val="24"/>
            <w:u w:val="single"/>
          </w:rPr>
          <w:t>пункту 21</w:t>
        </w:r>
      </w:hyperlink>
      <w:r w:rsidRPr="00023159">
        <w:rPr>
          <w:rFonts w:ascii="Times New Roman" w:eastAsia="Times New Roman" w:hAnsi="Times New Roman" w:cs="Times New Roman"/>
          <w:color w:val="333333"/>
          <w:sz w:val="25"/>
          <w:szCs w:val="25"/>
        </w:rPr>
        <w:t> або </w:t>
      </w:r>
      <w:hyperlink r:id="rId89" w:anchor="n87" w:history="1">
        <w:r w:rsidRPr="00023159">
          <w:rPr>
            <w:rFonts w:ascii="Times New Roman" w:eastAsia="Times New Roman" w:hAnsi="Times New Roman" w:cs="Times New Roman"/>
            <w:color w:val="006600"/>
            <w:sz w:val="24"/>
            <w:szCs w:val="24"/>
            <w:u w:val="single"/>
          </w:rPr>
          <w:t>пункту 23</w:t>
        </w:r>
      </w:hyperlink>
      <w:r w:rsidRPr="00023159">
        <w:rPr>
          <w:rFonts w:ascii="Times New Roman" w:eastAsia="Times New Roman" w:hAnsi="Times New Roman" w:cs="Times New Roman"/>
          <w:color w:val="333333"/>
          <w:sz w:val="25"/>
          <w:szCs w:val="25"/>
        </w:rPr>
        <w:t> цього Порядку, - якщо постраждалою особою є недієздатна особа чи особа, цивільна дієздатність якої обмежена;</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232" w:name="n297"/>
      <w:bookmarkEnd w:id="232"/>
      <w:r w:rsidRPr="00023159">
        <w:rPr>
          <w:rFonts w:ascii="Times New Roman" w:eastAsia="Times New Roman" w:hAnsi="Times New Roman" w:cs="Times New Roman"/>
          <w:i/>
          <w:iCs/>
          <w:color w:val="333333"/>
          <w:sz w:val="24"/>
          <w:szCs w:val="24"/>
        </w:rPr>
        <w:t>{Пункт 50 доповнено абзацом згідно з Постановою КМ </w:t>
      </w:r>
      <w:hyperlink r:id="rId90" w:anchor="n30"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33" w:name="n290"/>
      <w:bookmarkEnd w:id="233"/>
      <w:r w:rsidRPr="00023159">
        <w:rPr>
          <w:rFonts w:ascii="Times New Roman" w:eastAsia="Times New Roman" w:hAnsi="Times New Roman" w:cs="Times New Roman"/>
          <w:color w:val="333333"/>
          <w:sz w:val="25"/>
          <w:szCs w:val="25"/>
        </w:rPr>
        <w:lastRenderedPageBreak/>
        <w:t>- орган опіки та піклування, - якщо постраждалою особою або кривдником є повнолітня недієздатна особа або особа, цивільна дієздатність якої обмежена;</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234" w:name="n298"/>
      <w:bookmarkEnd w:id="234"/>
      <w:r w:rsidRPr="00023159">
        <w:rPr>
          <w:rFonts w:ascii="Times New Roman" w:eastAsia="Times New Roman" w:hAnsi="Times New Roman" w:cs="Times New Roman"/>
          <w:i/>
          <w:iCs/>
          <w:color w:val="333333"/>
          <w:sz w:val="24"/>
          <w:szCs w:val="24"/>
        </w:rPr>
        <w:t>{Пункт 50 доповнено абзацом згідно з Постановою КМ </w:t>
      </w:r>
      <w:hyperlink r:id="rId91" w:anchor="n30"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35" w:name="n291"/>
      <w:bookmarkEnd w:id="235"/>
      <w:r w:rsidRPr="00023159">
        <w:rPr>
          <w:rFonts w:ascii="Times New Roman" w:eastAsia="Times New Roman" w:hAnsi="Times New Roman" w:cs="Times New Roman"/>
          <w:color w:val="333333"/>
          <w:sz w:val="25"/>
          <w:szCs w:val="25"/>
        </w:rPr>
        <w:t>реєструють звернення або повідомлення про вчинення домашнього насильства, насильства за ознакою статі та насильства стосовно дітей в Єдиній системі опрацювання звернень, опрацьовують звернення та надсилають державним органам за належністю;</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236" w:name="n299"/>
      <w:bookmarkEnd w:id="236"/>
      <w:r w:rsidRPr="00023159">
        <w:rPr>
          <w:rFonts w:ascii="Times New Roman" w:eastAsia="Times New Roman" w:hAnsi="Times New Roman" w:cs="Times New Roman"/>
          <w:i/>
          <w:iCs/>
          <w:color w:val="333333"/>
          <w:sz w:val="24"/>
          <w:szCs w:val="24"/>
        </w:rPr>
        <w:t>{Пункт 50 доповнено абзацом згідно з Постановою КМ </w:t>
      </w:r>
      <w:hyperlink r:id="rId92" w:anchor="n30"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37" w:name="n292"/>
      <w:bookmarkEnd w:id="237"/>
      <w:r w:rsidRPr="00023159">
        <w:rPr>
          <w:rFonts w:ascii="Times New Roman" w:eastAsia="Times New Roman" w:hAnsi="Times New Roman" w:cs="Times New Roman"/>
          <w:color w:val="333333"/>
          <w:sz w:val="25"/>
          <w:szCs w:val="25"/>
        </w:rPr>
        <w:t>надають першу невідкладну психологічну допомогу або консультацію, а також подають контактні дані загальних та спеціалізованих служб підтримки постраждалих осіб або інших надавачів соціальних послуг обласного, районного рівня та рівня територіальної громади для надання належної психологічної допомоги та реєструють факт надання консультації в Єдиній системі опрацювання звернень;</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238" w:name="n300"/>
      <w:bookmarkEnd w:id="238"/>
      <w:r w:rsidRPr="00023159">
        <w:rPr>
          <w:rFonts w:ascii="Times New Roman" w:eastAsia="Times New Roman" w:hAnsi="Times New Roman" w:cs="Times New Roman"/>
          <w:i/>
          <w:iCs/>
          <w:color w:val="333333"/>
          <w:sz w:val="24"/>
          <w:szCs w:val="24"/>
        </w:rPr>
        <w:t>{Пункт 50 доповнено абзацом згідно з Постановою КМ </w:t>
      </w:r>
      <w:hyperlink r:id="rId93" w:anchor="n30"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39" w:name="n293"/>
      <w:bookmarkEnd w:id="239"/>
      <w:r w:rsidRPr="00023159">
        <w:rPr>
          <w:rFonts w:ascii="Times New Roman" w:eastAsia="Times New Roman" w:hAnsi="Times New Roman" w:cs="Times New Roman"/>
          <w:color w:val="333333"/>
          <w:sz w:val="25"/>
          <w:szCs w:val="25"/>
        </w:rPr>
        <w:t>подають постраждалій особі або її законному представнику (якщо він не є кривдником) вичерпну інформацію про права постраждалої особи, соціальну, медичну, психологічну, безоплатну правову допомогу, а також послуги, якими вона може скористатися, про право вимагати відшкодування кривдником завданих матеріальних збитків і шкоди, заподіяної фізичному та психічному здоров’ю, та про вжиті до кривдника заходи.</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240" w:name="n301"/>
      <w:bookmarkEnd w:id="240"/>
      <w:r w:rsidRPr="00023159">
        <w:rPr>
          <w:rFonts w:ascii="Times New Roman" w:eastAsia="Times New Roman" w:hAnsi="Times New Roman" w:cs="Times New Roman"/>
          <w:i/>
          <w:iCs/>
          <w:color w:val="333333"/>
          <w:sz w:val="24"/>
          <w:szCs w:val="24"/>
        </w:rPr>
        <w:t>{Пункт 50 доповнено абзацом згідно з Постановою КМ </w:t>
      </w:r>
      <w:hyperlink r:id="rId94" w:anchor="n30"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41" w:name="n302"/>
      <w:bookmarkEnd w:id="241"/>
      <w:r w:rsidRPr="00023159">
        <w:rPr>
          <w:rFonts w:ascii="Times New Roman" w:eastAsia="Times New Roman" w:hAnsi="Times New Roman" w:cs="Times New Roman"/>
          <w:color w:val="333333"/>
          <w:sz w:val="25"/>
          <w:szCs w:val="25"/>
        </w:rPr>
        <w:t>50</w:t>
      </w:r>
      <w:r w:rsidRPr="00023159">
        <w:rPr>
          <w:rFonts w:ascii="Times New Roman" w:eastAsia="Times New Roman" w:hAnsi="Times New Roman" w:cs="Times New Roman"/>
          <w:b/>
          <w:bCs/>
          <w:color w:val="333333"/>
          <w:sz w:val="2"/>
          <w:vertAlign w:val="superscript"/>
        </w:rPr>
        <w:t>-</w:t>
      </w:r>
      <w:r w:rsidRPr="00023159">
        <w:rPr>
          <w:rFonts w:ascii="Times New Roman" w:eastAsia="Times New Roman" w:hAnsi="Times New Roman" w:cs="Times New Roman"/>
          <w:b/>
          <w:bCs/>
          <w:color w:val="333333"/>
          <w:sz w:val="16"/>
          <w:vertAlign w:val="superscript"/>
        </w:rPr>
        <w:t>1</w:t>
      </w:r>
      <w:r w:rsidRPr="00023159">
        <w:rPr>
          <w:rFonts w:ascii="Times New Roman" w:eastAsia="Times New Roman" w:hAnsi="Times New Roman" w:cs="Times New Roman"/>
          <w:color w:val="333333"/>
          <w:sz w:val="25"/>
          <w:szCs w:val="25"/>
        </w:rPr>
        <w:t xml:space="preserve">. У разі звернення особи, стосовно якої є підстави вважати, що вона перебуває у небезпеці або її життю та здоров’ю загрожує небезпека у зв’язку з вчиненням стосовно неї домашнього насильства, насильства за ознакою статі, насильства стосовно дітей, або повідомлення про таку ситуацію стосовно іншої особи, до початку функціонування </w:t>
      </w:r>
      <w:proofErr w:type="spellStart"/>
      <w:r w:rsidRPr="00023159">
        <w:rPr>
          <w:rFonts w:ascii="Times New Roman" w:eastAsia="Times New Roman" w:hAnsi="Times New Roman" w:cs="Times New Roman"/>
          <w:color w:val="333333"/>
          <w:sz w:val="25"/>
          <w:szCs w:val="25"/>
        </w:rPr>
        <w:t>кол-центру</w:t>
      </w:r>
      <w:proofErr w:type="spellEnd"/>
      <w:r w:rsidRPr="00023159">
        <w:rPr>
          <w:rFonts w:ascii="Times New Roman" w:eastAsia="Times New Roman" w:hAnsi="Times New Roman" w:cs="Times New Roman"/>
          <w:color w:val="333333"/>
          <w:sz w:val="25"/>
          <w:szCs w:val="25"/>
        </w:rPr>
        <w:t xml:space="preserve"> з питань запобігання та протидії домашньому насильству, насильству за ознакою статі та насильству стосовно дітей працівники Урядового контактного центру, що забезпечують роботу </w:t>
      </w:r>
      <w:proofErr w:type="spellStart"/>
      <w:r w:rsidRPr="00023159">
        <w:rPr>
          <w:rFonts w:ascii="Times New Roman" w:eastAsia="Times New Roman" w:hAnsi="Times New Roman" w:cs="Times New Roman"/>
          <w:color w:val="333333"/>
          <w:sz w:val="25"/>
          <w:szCs w:val="25"/>
        </w:rPr>
        <w:t>“гарячої</w:t>
      </w:r>
      <w:proofErr w:type="spellEnd"/>
      <w:r w:rsidRPr="00023159">
        <w:rPr>
          <w:rFonts w:ascii="Times New Roman" w:eastAsia="Times New Roman" w:hAnsi="Times New Roman" w:cs="Times New Roman"/>
          <w:color w:val="333333"/>
          <w:sz w:val="25"/>
          <w:szCs w:val="25"/>
        </w:rPr>
        <w:t xml:space="preserve"> </w:t>
      </w:r>
      <w:proofErr w:type="spellStart"/>
      <w:r w:rsidRPr="00023159">
        <w:rPr>
          <w:rFonts w:ascii="Times New Roman" w:eastAsia="Times New Roman" w:hAnsi="Times New Roman" w:cs="Times New Roman"/>
          <w:color w:val="333333"/>
          <w:sz w:val="25"/>
          <w:szCs w:val="25"/>
        </w:rPr>
        <w:t>лінії”</w:t>
      </w:r>
      <w:proofErr w:type="spellEnd"/>
      <w:r w:rsidRPr="00023159">
        <w:rPr>
          <w:rFonts w:ascii="Times New Roman" w:eastAsia="Times New Roman" w:hAnsi="Times New Roman" w:cs="Times New Roman"/>
          <w:color w:val="333333"/>
          <w:sz w:val="25"/>
          <w:szCs w:val="25"/>
        </w:rPr>
        <w:t xml:space="preserve"> з питань протидії торгівлі людьми, запобігання та протидії домашньому насильству, насильству за ознакою статі та насильству стосовно дітей за номером телефону 15-47:</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42" w:name="n303"/>
      <w:bookmarkEnd w:id="242"/>
      <w:r w:rsidRPr="00023159">
        <w:rPr>
          <w:rFonts w:ascii="Times New Roman" w:eastAsia="Times New Roman" w:hAnsi="Times New Roman" w:cs="Times New Roman"/>
          <w:color w:val="333333"/>
          <w:sz w:val="25"/>
          <w:szCs w:val="25"/>
        </w:rPr>
        <w:t xml:space="preserve">невідкладно за допомогою засобів телефонного зв’язку (а також </w:t>
      </w:r>
      <w:proofErr w:type="spellStart"/>
      <w:r w:rsidRPr="00023159">
        <w:rPr>
          <w:rFonts w:ascii="Times New Roman" w:eastAsia="Times New Roman" w:hAnsi="Times New Roman" w:cs="Times New Roman"/>
          <w:color w:val="333333"/>
          <w:sz w:val="25"/>
          <w:szCs w:val="25"/>
        </w:rPr>
        <w:t>смс-повідомлення</w:t>
      </w:r>
      <w:proofErr w:type="spellEnd"/>
      <w:r w:rsidRPr="00023159">
        <w:rPr>
          <w:rFonts w:ascii="Times New Roman" w:eastAsia="Times New Roman" w:hAnsi="Times New Roman" w:cs="Times New Roman"/>
          <w:color w:val="333333"/>
          <w:sz w:val="25"/>
          <w:szCs w:val="25"/>
        </w:rPr>
        <w:t>, електронної пошти, мобільних додатків, інших спеціалізованих програмно-технічних і технічних засобів за наявності технічної можливості) викликають територіальний орган Національної поліції;</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43" w:name="n304"/>
      <w:bookmarkEnd w:id="243"/>
      <w:r w:rsidRPr="00023159">
        <w:rPr>
          <w:rFonts w:ascii="Times New Roman" w:eastAsia="Times New Roman" w:hAnsi="Times New Roman" w:cs="Times New Roman"/>
          <w:color w:val="333333"/>
          <w:sz w:val="25"/>
          <w:szCs w:val="25"/>
        </w:rPr>
        <w:t>у разі потреби викликають бригаду екстреної (швидкої) медичної допомоги;</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44" w:name="n305"/>
      <w:bookmarkEnd w:id="244"/>
      <w:r w:rsidRPr="00023159">
        <w:rPr>
          <w:rFonts w:ascii="Times New Roman" w:eastAsia="Times New Roman" w:hAnsi="Times New Roman" w:cs="Times New Roman"/>
          <w:color w:val="333333"/>
          <w:sz w:val="25"/>
          <w:szCs w:val="25"/>
        </w:rPr>
        <w:t>надають першу невідкладну психологічну допомогу або консультацію;</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45" w:name="n306"/>
      <w:bookmarkEnd w:id="245"/>
      <w:r w:rsidRPr="00023159">
        <w:rPr>
          <w:rFonts w:ascii="Times New Roman" w:eastAsia="Times New Roman" w:hAnsi="Times New Roman" w:cs="Times New Roman"/>
          <w:color w:val="333333"/>
          <w:sz w:val="25"/>
          <w:szCs w:val="25"/>
        </w:rPr>
        <w:t>реєструють звернення або повідомлення про вчинення домашнього насильства, насильства за ознакою статі та насильства стосовно дітей в Єдиній системі опрацювання звернень, опрацьовують звернення та надсилають державним органам за належністю.</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246" w:name="n307"/>
      <w:bookmarkEnd w:id="246"/>
      <w:r w:rsidRPr="00023159">
        <w:rPr>
          <w:rFonts w:ascii="Times New Roman" w:eastAsia="Times New Roman" w:hAnsi="Times New Roman" w:cs="Times New Roman"/>
          <w:i/>
          <w:iCs/>
          <w:color w:val="333333"/>
          <w:sz w:val="24"/>
          <w:szCs w:val="24"/>
        </w:rPr>
        <w:t>{Порядок доповнено пунктом 50</w:t>
      </w:r>
      <w:r w:rsidRPr="00023159">
        <w:rPr>
          <w:rFonts w:ascii="Times New Roman" w:eastAsia="Times New Roman" w:hAnsi="Times New Roman" w:cs="Times New Roman"/>
          <w:b/>
          <w:bCs/>
          <w:color w:val="333333"/>
          <w:sz w:val="2"/>
          <w:vertAlign w:val="superscript"/>
        </w:rPr>
        <w:t>-</w:t>
      </w:r>
      <w:r w:rsidRPr="00023159">
        <w:rPr>
          <w:rFonts w:ascii="Times New Roman" w:eastAsia="Times New Roman" w:hAnsi="Times New Roman" w:cs="Times New Roman"/>
          <w:b/>
          <w:bCs/>
          <w:color w:val="333333"/>
          <w:sz w:val="16"/>
          <w:vertAlign w:val="superscript"/>
        </w:rPr>
        <w:t>1</w:t>
      </w:r>
      <w:r w:rsidRPr="00023159">
        <w:rPr>
          <w:rFonts w:ascii="Times New Roman" w:eastAsia="Times New Roman" w:hAnsi="Times New Roman" w:cs="Times New Roman"/>
          <w:i/>
          <w:iCs/>
          <w:color w:val="333333"/>
          <w:sz w:val="24"/>
          <w:szCs w:val="24"/>
        </w:rPr>
        <w:t> згідно з Постановою КМ </w:t>
      </w:r>
      <w:hyperlink r:id="rId95" w:anchor="n39"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47" w:name="n214"/>
      <w:bookmarkEnd w:id="247"/>
      <w:r w:rsidRPr="00023159">
        <w:rPr>
          <w:rFonts w:ascii="Times New Roman" w:eastAsia="Times New Roman" w:hAnsi="Times New Roman" w:cs="Times New Roman"/>
          <w:color w:val="333333"/>
          <w:sz w:val="25"/>
          <w:szCs w:val="25"/>
        </w:rPr>
        <w:t xml:space="preserve">51. </w:t>
      </w:r>
      <w:proofErr w:type="spellStart"/>
      <w:r w:rsidRPr="00023159">
        <w:rPr>
          <w:rFonts w:ascii="Times New Roman" w:eastAsia="Times New Roman" w:hAnsi="Times New Roman" w:cs="Times New Roman"/>
          <w:color w:val="333333"/>
          <w:sz w:val="25"/>
          <w:szCs w:val="25"/>
        </w:rPr>
        <w:t>Кол-центр</w:t>
      </w:r>
      <w:proofErr w:type="spellEnd"/>
      <w:r w:rsidRPr="00023159">
        <w:rPr>
          <w:rFonts w:ascii="Times New Roman" w:eastAsia="Times New Roman" w:hAnsi="Times New Roman" w:cs="Times New Roman"/>
          <w:color w:val="333333"/>
          <w:sz w:val="25"/>
          <w:szCs w:val="25"/>
        </w:rPr>
        <w:t xml:space="preserve"> з питань запобігання та протидії домашньому насильству, насильству за ознакою статі та насильству стосовно дітей щокварталу звітує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 xml:space="preserve"> про результати здійснення повноважень у сфері запобігання та протидії насильству у визначеному ним порядку.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48" w:name="n308"/>
      <w:bookmarkEnd w:id="248"/>
      <w:r w:rsidRPr="00023159">
        <w:rPr>
          <w:rFonts w:ascii="Times New Roman" w:eastAsia="Times New Roman" w:hAnsi="Times New Roman" w:cs="Times New Roman"/>
          <w:color w:val="333333"/>
          <w:sz w:val="25"/>
          <w:szCs w:val="25"/>
        </w:rPr>
        <w:lastRenderedPageBreak/>
        <w:t xml:space="preserve">Урядовий контактний центр до початку функціонування </w:t>
      </w:r>
      <w:proofErr w:type="spellStart"/>
      <w:r w:rsidRPr="00023159">
        <w:rPr>
          <w:rFonts w:ascii="Times New Roman" w:eastAsia="Times New Roman" w:hAnsi="Times New Roman" w:cs="Times New Roman"/>
          <w:color w:val="333333"/>
          <w:sz w:val="25"/>
          <w:szCs w:val="25"/>
        </w:rPr>
        <w:t>кол-центру</w:t>
      </w:r>
      <w:proofErr w:type="spellEnd"/>
      <w:r w:rsidRPr="00023159">
        <w:rPr>
          <w:rFonts w:ascii="Times New Roman" w:eastAsia="Times New Roman" w:hAnsi="Times New Roman" w:cs="Times New Roman"/>
          <w:color w:val="333333"/>
          <w:sz w:val="25"/>
          <w:szCs w:val="25"/>
        </w:rPr>
        <w:t xml:space="preserve"> з питань запобігання та протидії домашньому насильству, насильству за ознакою статі та насильству стосовно дітей щомісяця звітує </w:t>
      </w:r>
      <w:proofErr w:type="spellStart"/>
      <w:r w:rsidRPr="00023159">
        <w:rPr>
          <w:rFonts w:ascii="Times New Roman" w:eastAsia="Times New Roman" w:hAnsi="Times New Roman" w:cs="Times New Roman"/>
          <w:color w:val="333333"/>
          <w:sz w:val="25"/>
          <w:szCs w:val="25"/>
        </w:rPr>
        <w:t>Нацсоцслужбі</w:t>
      </w:r>
      <w:proofErr w:type="spellEnd"/>
      <w:r w:rsidRPr="00023159">
        <w:rPr>
          <w:rFonts w:ascii="Times New Roman" w:eastAsia="Times New Roman" w:hAnsi="Times New Roman" w:cs="Times New Roman"/>
          <w:color w:val="333333"/>
          <w:sz w:val="25"/>
          <w:szCs w:val="25"/>
        </w:rPr>
        <w:t xml:space="preserve"> про результати здійснення повноважень у сфері запобігання та протидії домашньому насильству, насильству за ознакою статі та насильству стосовно дітей у порядку, визначеному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249" w:name="n310"/>
      <w:bookmarkEnd w:id="249"/>
      <w:r w:rsidRPr="00023159">
        <w:rPr>
          <w:rFonts w:ascii="Times New Roman" w:eastAsia="Times New Roman" w:hAnsi="Times New Roman" w:cs="Times New Roman"/>
          <w:i/>
          <w:iCs/>
          <w:color w:val="333333"/>
          <w:sz w:val="24"/>
          <w:szCs w:val="24"/>
        </w:rPr>
        <w:t>{Пункт 51 доповнено абзацом згідно з Постановою КМ </w:t>
      </w:r>
      <w:hyperlink r:id="rId96" w:anchor="n45"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0" w:name="n309"/>
      <w:bookmarkEnd w:id="250"/>
      <w:r w:rsidRPr="00023159">
        <w:rPr>
          <w:rFonts w:ascii="Times New Roman" w:eastAsia="Times New Roman" w:hAnsi="Times New Roman" w:cs="Times New Roman"/>
          <w:color w:val="333333"/>
          <w:sz w:val="25"/>
          <w:szCs w:val="25"/>
        </w:rPr>
        <w:t xml:space="preserve">У разі повторного звернення за номером телефону 15-47 про вчинення насильства або повідомлення за цим номером про відсутність реагування відповідних органів виконавчої влади щодо одного і того ж випадку домашнього насильства, насильства за ознакою статі та насильства стосовно дітей працівники Урядового контактного центру, що забезпечують роботу </w:t>
      </w:r>
      <w:proofErr w:type="spellStart"/>
      <w:r w:rsidRPr="00023159">
        <w:rPr>
          <w:rFonts w:ascii="Times New Roman" w:eastAsia="Times New Roman" w:hAnsi="Times New Roman" w:cs="Times New Roman"/>
          <w:color w:val="333333"/>
          <w:sz w:val="25"/>
          <w:szCs w:val="25"/>
        </w:rPr>
        <w:t>“гарячої</w:t>
      </w:r>
      <w:proofErr w:type="spellEnd"/>
      <w:r w:rsidRPr="00023159">
        <w:rPr>
          <w:rFonts w:ascii="Times New Roman" w:eastAsia="Times New Roman" w:hAnsi="Times New Roman" w:cs="Times New Roman"/>
          <w:color w:val="333333"/>
          <w:sz w:val="25"/>
          <w:szCs w:val="25"/>
        </w:rPr>
        <w:t xml:space="preserve"> </w:t>
      </w:r>
      <w:proofErr w:type="spellStart"/>
      <w:r w:rsidRPr="00023159">
        <w:rPr>
          <w:rFonts w:ascii="Times New Roman" w:eastAsia="Times New Roman" w:hAnsi="Times New Roman" w:cs="Times New Roman"/>
          <w:color w:val="333333"/>
          <w:sz w:val="25"/>
          <w:szCs w:val="25"/>
        </w:rPr>
        <w:t>лінії”</w:t>
      </w:r>
      <w:proofErr w:type="spellEnd"/>
      <w:r w:rsidRPr="00023159">
        <w:rPr>
          <w:rFonts w:ascii="Times New Roman" w:eastAsia="Times New Roman" w:hAnsi="Times New Roman" w:cs="Times New Roman"/>
          <w:color w:val="333333"/>
          <w:sz w:val="25"/>
          <w:szCs w:val="25"/>
        </w:rPr>
        <w:t xml:space="preserve"> з питань протидії торгівлі людьми, запобігання та протидії домашньому насильству, насильству за ознакою статі та насильству стосовно дітей, інформують про таке звернення або повідомлення </w:t>
      </w:r>
      <w:proofErr w:type="spellStart"/>
      <w:r w:rsidRPr="00023159">
        <w:rPr>
          <w:rFonts w:ascii="Times New Roman" w:eastAsia="Times New Roman" w:hAnsi="Times New Roman" w:cs="Times New Roman"/>
          <w:color w:val="333333"/>
          <w:sz w:val="25"/>
          <w:szCs w:val="25"/>
        </w:rPr>
        <w:t>Нацсоцслужбу</w:t>
      </w:r>
      <w:proofErr w:type="spellEnd"/>
      <w:r w:rsidRPr="00023159">
        <w:rPr>
          <w:rFonts w:ascii="Times New Roman" w:eastAsia="Times New Roman" w:hAnsi="Times New Roman" w:cs="Times New Roman"/>
          <w:color w:val="333333"/>
          <w:sz w:val="25"/>
          <w:szCs w:val="25"/>
        </w:rPr>
        <w:t xml:space="preserve"> для вжиття заходів реагування відповідно до законодавства, реєструють таке звернення або повідомлення та надсилають до </w:t>
      </w:r>
      <w:proofErr w:type="spellStart"/>
      <w:r w:rsidRPr="00023159">
        <w:rPr>
          <w:rFonts w:ascii="Times New Roman" w:eastAsia="Times New Roman" w:hAnsi="Times New Roman" w:cs="Times New Roman"/>
          <w:color w:val="333333"/>
          <w:sz w:val="25"/>
          <w:szCs w:val="25"/>
        </w:rPr>
        <w:t>Нацсоцслужби</w:t>
      </w:r>
      <w:proofErr w:type="spellEnd"/>
      <w:r w:rsidRPr="00023159">
        <w:rPr>
          <w:rFonts w:ascii="Times New Roman" w:eastAsia="Times New Roman" w:hAnsi="Times New Roman" w:cs="Times New Roman"/>
          <w:color w:val="333333"/>
          <w:sz w:val="25"/>
          <w:szCs w:val="25"/>
        </w:rPr>
        <w:t>.</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251" w:name="n311"/>
      <w:bookmarkEnd w:id="251"/>
      <w:r w:rsidRPr="00023159">
        <w:rPr>
          <w:rFonts w:ascii="Times New Roman" w:eastAsia="Times New Roman" w:hAnsi="Times New Roman" w:cs="Times New Roman"/>
          <w:i/>
          <w:iCs/>
          <w:color w:val="333333"/>
          <w:sz w:val="24"/>
          <w:szCs w:val="24"/>
        </w:rPr>
        <w:t>{Пункт 51 доповнено абзацом згідно з Постановою КМ </w:t>
      </w:r>
      <w:hyperlink r:id="rId97" w:anchor="n45"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2" w:name="n312"/>
      <w:bookmarkEnd w:id="252"/>
      <w:r w:rsidRPr="00023159">
        <w:rPr>
          <w:rFonts w:ascii="Times New Roman" w:eastAsia="Times New Roman" w:hAnsi="Times New Roman" w:cs="Times New Roman"/>
          <w:color w:val="333333"/>
          <w:sz w:val="25"/>
          <w:szCs w:val="25"/>
        </w:rPr>
        <w:t>51</w:t>
      </w:r>
      <w:r w:rsidRPr="00023159">
        <w:rPr>
          <w:rFonts w:ascii="Times New Roman" w:eastAsia="Times New Roman" w:hAnsi="Times New Roman" w:cs="Times New Roman"/>
          <w:b/>
          <w:bCs/>
          <w:color w:val="333333"/>
          <w:sz w:val="2"/>
          <w:vertAlign w:val="superscript"/>
        </w:rPr>
        <w:t>-</w:t>
      </w:r>
      <w:r w:rsidRPr="00023159">
        <w:rPr>
          <w:rFonts w:ascii="Times New Roman" w:eastAsia="Times New Roman" w:hAnsi="Times New Roman" w:cs="Times New Roman"/>
          <w:b/>
          <w:bCs/>
          <w:color w:val="333333"/>
          <w:sz w:val="16"/>
          <w:vertAlign w:val="superscript"/>
        </w:rPr>
        <w:t>1</w:t>
      </w:r>
      <w:r w:rsidRPr="00023159">
        <w:rPr>
          <w:rFonts w:ascii="Times New Roman" w:eastAsia="Times New Roman" w:hAnsi="Times New Roman" w:cs="Times New Roman"/>
          <w:color w:val="333333"/>
          <w:sz w:val="25"/>
          <w:szCs w:val="25"/>
        </w:rPr>
        <w:t xml:space="preserve">. </w:t>
      </w:r>
      <w:proofErr w:type="spellStart"/>
      <w:r w:rsidRPr="00023159">
        <w:rPr>
          <w:rFonts w:ascii="Times New Roman" w:eastAsia="Times New Roman" w:hAnsi="Times New Roman" w:cs="Times New Roman"/>
          <w:color w:val="333333"/>
          <w:sz w:val="25"/>
          <w:szCs w:val="25"/>
        </w:rPr>
        <w:t>Нацсоцслужба</w:t>
      </w:r>
      <w:proofErr w:type="spellEnd"/>
      <w:r w:rsidRPr="00023159">
        <w:rPr>
          <w:rFonts w:ascii="Times New Roman" w:eastAsia="Times New Roman" w:hAnsi="Times New Roman" w:cs="Times New Roman"/>
          <w:color w:val="333333"/>
          <w:sz w:val="25"/>
          <w:szCs w:val="25"/>
        </w:rPr>
        <w:t xml:space="preserve"> щокварталу організовує подання Урядовому контактному центру актуальної контактної інформації про спеціально уповноважені органи у сфері запобігання та протидії домашньому насильству, інші органи та установи, на які покладено функції щодо здійснення заходів у сфері запобігання та протидії домашньому насильству, і про загальні та спеціалізовані служби підтримки постраждалих осіб.</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3" w:name="n313"/>
      <w:bookmarkEnd w:id="253"/>
      <w:proofErr w:type="spellStart"/>
      <w:r w:rsidRPr="00023159">
        <w:rPr>
          <w:rFonts w:ascii="Times New Roman" w:eastAsia="Times New Roman" w:hAnsi="Times New Roman" w:cs="Times New Roman"/>
          <w:color w:val="333333"/>
          <w:sz w:val="25"/>
          <w:szCs w:val="25"/>
        </w:rPr>
        <w:t>Нацсоцслужба</w:t>
      </w:r>
      <w:proofErr w:type="spellEnd"/>
      <w:r w:rsidRPr="00023159">
        <w:rPr>
          <w:rFonts w:ascii="Times New Roman" w:eastAsia="Times New Roman" w:hAnsi="Times New Roman" w:cs="Times New Roman"/>
          <w:color w:val="333333"/>
          <w:sz w:val="25"/>
          <w:szCs w:val="25"/>
        </w:rPr>
        <w:t xml:space="preserve"> разом із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 xml:space="preserve"> забезпечує підвищення рівня обізнаності працівників Урядового контактного центру з питань запобігання та протидії домашньому насильству, насильству за ознакою статі та насильству стосовно дітей.</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254" w:name="n314"/>
      <w:bookmarkEnd w:id="254"/>
      <w:r w:rsidRPr="00023159">
        <w:rPr>
          <w:rFonts w:ascii="Times New Roman" w:eastAsia="Times New Roman" w:hAnsi="Times New Roman" w:cs="Times New Roman"/>
          <w:i/>
          <w:iCs/>
          <w:color w:val="333333"/>
          <w:sz w:val="24"/>
          <w:szCs w:val="24"/>
        </w:rPr>
        <w:t>{Порядок доповнено пунктом 51</w:t>
      </w:r>
      <w:r w:rsidRPr="00023159">
        <w:rPr>
          <w:rFonts w:ascii="Times New Roman" w:eastAsia="Times New Roman" w:hAnsi="Times New Roman" w:cs="Times New Roman"/>
          <w:b/>
          <w:bCs/>
          <w:color w:val="333333"/>
          <w:sz w:val="2"/>
          <w:vertAlign w:val="superscript"/>
        </w:rPr>
        <w:t>-</w:t>
      </w:r>
      <w:r w:rsidRPr="00023159">
        <w:rPr>
          <w:rFonts w:ascii="Times New Roman" w:eastAsia="Times New Roman" w:hAnsi="Times New Roman" w:cs="Times New Roman"/>
          <w:b/>
          <w:bCs/>
          <w:color w:val="333333"/>
          <w:sz w:val="16"/>
          <w:vertAlign w:val="superscript"/>
        </w:rPr>
        <w:t>1</w:t>
      </w:r>
      <w:r w:rsidRPr="00023159">
        <w:rPr>
          <w:rFonts w:ascii="Times New Roman" w:eastAsia="Times New Roman" w:hAnsi="Times New Roman" w:cs="Times New Roman"/>
          <w:i/>
          <w:iCs/>
          <w:color w:val="333333"/>
          <w:sz w:val="24"/>
          <w:szCs w:val="24"/>
        </w:rPr>
        <w:t> згідно з Постановою КМ </w:t>
      </w:r>
      <w:hyperlink r:id="rId98" w:anchor="n48"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5" w:name="n215"/>
      <w:bookmarkEnd w:id="255"/>
      <w:r w:rsidRPr="00023159">
        <w:rPr>
          <w:rFonts w:ascii="Times New Roman" w:eastAsia="Times New Roman" w:hAnsi="Times New Roman" w:cs="Times New Roman"/>
          <w:color w:val="333333"/>
          <w:sz w:val="25"/>
          <w:szCs w:val="25"/>
        </w:rPr>
        <w:t>52. Центри з надання безоплатної вторинної правової допомоги забезпечують надання безоплатної правової допомоги постраждалим особам у порядку, встановленому </w:t>
      </w:r>
      <w:hyperlink r:id="rId99" w:tgtFrame="_blank" w:history="1">
        <w:r w:rsidRPr="00023159">
          <w:rPr>
            <w:rFonts w:ascii="Times New Roman" w:eastAsia="Times New Roman" w:hAnsi="Times New Roman" w:cs="Times New Roman"/>
            <w:color w:val="000099"/>
            <w:sz w:val="24"/>
            <w:szCs w:val="24"/>
            <w:u w:val="single"/>
          </w:rPr>
          <w:t>Законом України</w:t>
        </w:r>
      </w:hyperlink>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безоплатну правову </w:t>
      </w:r>
      <w:proofErr w:type="spellStart"/>
      <w:r w:rsidRPr="00023159">
        <w:rPr>
          <w:rFonts w:ascii="Times New Roman" w:eastAsia="Times New Roman" w:hAnsi="Times New Roman" w:cs="Times New Roman"/>
          <w:color w:val="333333"/>
          <w:sz w:val="25"/>
          <w:szCs w:val="25"/>
        </w:rPr>
        <w:t>допомогу”</w:t>
      </w:r>
      <w:proofErr w:type="spellEnd"/>
      <w:r w:rsidRPr="00023159">
        <w:rPr>
          <w:rFonts w:ascii="Times New Roman" w:eastAsia="Times New Roman" w:hAnsi="Times New Roman" w:cs="Times New Roman"/>
          <w:color w:val="333333"/>
          <w:sz w:val="25"/>
          <w:szCs w:val="25"/>
        </w:rPr>
        <w:t>, за зверненням постраждалої особи або її законного представника, в тому числі у приміщенні загальної/спеціалізованої служби підтримки постраждалих осіб, якщо постраждала особа не може відвідати центр з надання безоплатної вторинної правової допомоги самостійно, про що центру повідомляється відповідною службою.</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6" w:name="n216"/>
      <w:bookmarkEnd w:id="256"/>
      <w:r w:rsidRPr="00023159">
        <w:rPr>
          <w:rFonts w:ascii="Times New Roman" w:eastAsia="Times New Roman" w:hAnsi="Times New Roman" w:cs="Times New Roman"/>
          <w:color w:val="333333"/>
          <w:sz w:val="25"/>
          <w:szCs w:val="25"/>
        </w:rPr>
        <w:t>Документами, що підтверджують належність постраждалих осіб до суб’єктів права на безоплатну вторинну правову допомогу, можуть бути, зокрема: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7" w:name="n217"/>
      <w:bookmarkEnd w:id="257"/>
      <w:r w:rsidRPr="00023159">
        <w:rPr>
          <w:rFonts w:ascii="Times New Roman" w:eastAsia="Times New Roman" w:hAnsi="Times New Roman" w:cs="Times New Roman"/>
          <w:color w:val="333333"/>
          <w:sz w:val="25"/>
          <w:szCs w:val="25"/>
        </w:rPr>
        <w:t>витяг з Єдиного реєстру досудових розслідувань, у якому міститься інформація про вчинення злочину, пов’язаного з насильством;</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8" w:name="n218"/>
      <w:bookmarkEnd w:id="258"/>
      <w:r w:rsidRPr="00023159">
        <w:rPr>
          <w:rFonts w:ascii="Times New Roman" w:eastAsia="Times New Roman" w:hAnsi="Times New Roman" w:cs="Times New Roman"/>
          <w:color w:val="333333"/>
          <w:sz w:val="25"/>
          <w:szCs w:val="25"/>
        </w:rPr>
        <w:t>талон-повідомлення про вчинення кримінального правопорушення, пов’язаного з насильством, виданий уповноваженим підрозділом органу Національної поліції, за формою, затвердженою МВС;</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59" w:name="n219"/>
      <w:bookmarkEnd w:id="259"/>
      <w:r w:rsidRPr="00023159">
        <w:rPr>
          <w:rFonts w:ascii="Times New Roman" w:eastAsia="Times New Roman" w:hAnsi="Times New Roman" w:cs="Times New Roman"/>
          <w:color w:val="333333"/>
          <w:sz w:val="25"/>
          <w:szCs w:val="25"/>
        </w:rPr>
        <w:t>копія протоколу про вчинення адміністративного правопорушення, передбаченого </w:t>
      </w:r>
      <w:hyperlink r:id="rId100" w:anchor="n1867" w:tgtFrame="_blank" w:history="1">
        <w:r w:rsidRPr="00023159">
          <w:rPr>
            <w:rFonts w:ascii="Times New Roman" w:eastAsia="Times New Roman" w:hAnsi="Times New Roman" w:cs="Times New Roman"/>
            <w:color w:val="000099"/>
            <w:sz w:val="24"/>
            <w:szCs w:val="24"/>
            <w:u w:val="single"/>
          </w:rPr>
          <w:t>статтею 173</w:t>
        </w:r>
      </w:hyperlink>
      <w:hyperlink r:id="rId101" w:anchor="n1867" w:tgtFrame="_blank" w:history="1">
        <w:r w:rsidRPr="00023159">
          <w:rPr>
            <w:rFonts w:ascii="Times New Roman" w:eastAsia="Times New Roman" w:hAnsi="Times New Roman" w:cs="Times New Roman"/>
            <w:b/>
            <w:bCs/>
            <w:color w:val="000099"/>
            <w:sz w:val="2"/>
            <w:u w:val="single"/>
            <w:vertAlign w:val="superscript"/>
          </w:rPr>
          <w:t>-</w:t>
        </w:r>
        <w:r w:rsidRPr="00023159">
          <w:rPr>
            <w:rFonts w:ascii="Times New Roman" w:eastAsia="Times New Roman" w:hAnsi="Times New Roman" w:cs="Times New Roman"/>
            <w:b/>
            <w:bCs/>
            <w:color w:val="000099"/>
            <w:sz w:val="16"/>
            <w:u w:val="single"/>
            <w:vertAlign w:val="superscript"/>
          </w:rPr>
          <w:t>2</w:t>
        </w:r>
      </w:hyperlink>
      <w:r w:rsidRPr="00023159">
        <w:rPr>
          <w:rFonts w:ascii="Times New Roman" w:eastAsia="Times New Roman" w:hAnsi="Times New Roman" w:cs="Times New Roman"/>
          <w:color w:val="333333"/>
          <w:sz w:val="25"/>
          <w:szCs w:val="25"/>
        </w:rPr>
        <w:t> Кодексу України про адміністративні правопорушення;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60" w:name="n220"/>
      <w:bookmarkEnd w:id="260"/>
      <w:r w:rsidRPr="00023159">
        <w:rPr>
          <w:rFonts w:ascii="Times New Roman" w:eastAsia="Times New Roman" w:hAnsi="Times New Roman" w:cs="Times New Roman"/>
          <w:color w:val="333333"/>
          <w:sz w:val="25"/>
          <w:szCs w:val="25"/>
        </w:rPr>
        <w:t>копія постанови про накладення адміністративного стягнення за вчинення правопорушення, пов’язаного з насильством;</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61" w:name="n221"/>
      <w:bookmarkEnd w:id="261"/>
      <w:r w:rsidRPr="00023159">
        <w:rPr>
          <w:rFonts w:ascii="Times New Roman" w:eastAsia="Times New Roman" w:hAnsi="Times New Roman" w:cs="Times New Roman"/>
          <w:color w:val="333333"/>
          <w:sz w:val="25"/>
          <w:szCs w:val="25"/>
        </w:rPr>
        <w:t>копія заяви до суду про видачу або продовження обмежувального припису стосовно кривдника;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62" w:name="n222"/>
      <w:bookmarkEnd w:id="262"/>
      <w:r w:rsidRPr="00023159">
        <w:rPr>
          <w:rFonts w:ascii="Times New Roman" w:eastAsia="Times New Roman" w:hAnsi="Times New Roman" w:cs="Times New Roman"/>
          <w:color w:val="333333"/>
          <w:sz w:val="25"/>
          <w:szCs w:val="25"/>
        </w:rPr>
        <w:lastRenderedPageBreak/>
        <w:t>рішення суду про видачу або продовження обмежувального припису стосовно кривдника;</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63" w:name="n223"/>
      <w:bookmarkEnd w:id="263"/>
      <w:r w:rsidRPr="00023159">
        <w:rPr>
          <w:rFonts w:ascii="Times New Roman" w:eastAsia="Times New Roman" w:hAnsi="Times New Roman" w:cs="Times New Roman"/>
          <w:color w:val="333333"/>
          <w:sz w:val="25"/>
          <w:szCs w:val="25"/>
        </w:rPr>
        <w:t>копія винесеного працівником уповноваженого підрозділу органів Національної поліції термінового заборонного припису;</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64" w:name="n224"/>
      <w:bookmarkEnd w:id="264"/>
      <w:r w:rsidRPr="00023159">
        <w:rPr>
          <w:rFonts w:ascii="Times New Roman" w:eastAsia="Times New Roman" w:hAnsi="Times New Roman" w:cs="Times New Roman"/>
          <w:color w:val="333333"/>
          <w:sz w:val="25"/>
          <w:szCs w:val="25"/>
        </w:rPr>
        <w:t xml:space="preserve">направлення постраждалих осіб до центру з надання безоплатної вторинної правової допомоги, складене за формою, затвердженою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 xml:space="preserve"> (видається районними, районними у мм. Києві і Севастополі держадміністраціями, виконавчими органами сільських, селищних, міських, районних у містах (у разі їх утворення) рад, у тому числі об’єднаних територіальних громад, чи загальними/спеціалізованими службами підтримки постраждалих осіб).</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65" w:name="n225"/>
      <w:bookmarkEnd w:id="265"/>
      <w:r w:rsidRPr="00023159">
        <w:rPr>
          <w:rFonts w:ascii="Times New Roman" w:eastAsia="Times New Roman" w:hAnsi="Times New Roman" w:cs="Times New Roman"/>
          <w:color w:val="333333"/>
          <w:sz w:val="25"/>
          <w:szCs w:val="25"/>
        </w:rPr>
        <w:t>Центри з надання безоплатної вторинної правової допомоги інформують (письмово або електронною поштою) про надання безоплатної правової допомоги постраждалим особам уповноважену особу, яка видала направлення, протягом п’яти робочих днів з дати надання такої допомоги або прийняття рішення про її надання.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66" w:name="n226"/>
      <w:bookmarkEnd w:id="266"/>
      <w:r w:rsidRPr="00023159">
        <w:rPr>
          <w:rFonts w:ascii="Times New Roman" w:eastAsia="Times New Roman" w:hAnsi="Times New Roman" w:cs="Times New Roman"/>
          <w:color w:val="333333"/>
          <w:sz w:val="25"/>
          <w:szCs w:val="25"/>
        </w:rPr>
        <w:t xml:space="preserve">53. Координаційний центр з надання правової допомоги щокварталу звітує </w:t>
      </w:r>
      <w:proofErr w:type="spellStart"/>
      <w:r w:rsidRPr="00023159">
        <w:rPr>
          <w:rFonts w:ascii="Times New Roman" w:eastAsia="Times New Roman" w:hAnsi="Times New Roman" w:cs="Times New Roman"/>
          <w:color w:val="333333"/>
          <w:sz w:val="25"/>
          <w:szCs w:val="25"/>
        </w:rPr>
        <w:t>Нацсоцслужбі</w:t>
      </w:r>
      <w:proofErr w:type="spellEnd"/>
      <w:r w:rsidRPr="00023159">
        <w:rPr>
          <w:rFonts w:ascii="Times New Roman" w:eastAsia="Times New Roman" w:hAnsi="Times New Roman" w:cs="Times New Roman"/>
          <w:color w:val="333333"/>
          <w:sz w:val="25"/>
          <w:szCs w:val="25"/>
        </w:rPr>
        <w:t xml:space="preserve"> про результати здійснення центрами з надання безоплатної вторинної правової допомоги повноважень у сфері запобігання та протидії домашньому насильству і насильству за ознакою статі у порядку, визначеному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267" w:name="n315"/>
      <w:bookmarkEnd w:id="267"/>
      <w:r w:rsidRPr="00023159">
        <w:rPr>
          <w:rFonts w:ascii="Times New Roman" w:eastAsia="Times New Roman" w:hAnsi="Times New Roman" w:cs="Times New Roman"/>
          <w:i/>
          <w:iCs/>
          <w:color w:val="333333"/>
          <w:sz w:val="24"/>
          <w:szCs w:val="24"/>
        </w:rPr>
        <w:t>{Пункт 53 в редакції Постанови КМ </w:t>
      </w:r>
      <w:hyperlink r:id="rId102" w:anchor="n51"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68" w:name="n227"/>
      <w:bookmarkEnd w:id="268"/>
      <w:r w:rsidRPr="00023159">
        <w:rPr>
          <w:rFonts w:ascii="Times New Roman" w:eastAsia="Times New Roman" w:hAnsi="Times New Roman" w:cs="Times New Roman"/>
          <w:color w:val="333333"/>
          <w:sz w:val="25"/>
          <w:szCs w:val="25"/>
        </w:rPr>
        <w:t xml:space="preserve">54. У разі покладення судом на кривдника, звільненого від відбування покарання з випробуванням, засудженого до </w:t>
      </w:r>
      <w:proofErr w:type="spellStart"/>
      <w:r w:rsidRPr="00023159">
        <w:rPr>
          <w:rFonts w:ascii="Times New Roman" w:eastAsia="Times New Roman" w:hAnsi="Times New Roman" w:cs="Times New Roman"/>
          <w:color w:val="333333"/>
          <w:sz w:val="25"/>
          <w:szCs w:val="25"/>
        </w:rPr>
        <w:t>пробаційного</w:t>
      </w:r>
      <w:proofErr w:type="spellEnd"/>
      <w:r w:rsidRPr="00023159">
        <w:rPr>
          <w:rFonts w:ascii="Times New Roman" w:eastAsia="Times New Roman" w:hAnsi="Times New Roman" w:cs="Times New Roman"/>
          <w:color w:val="333333"/>
          <w:sz w:val="25"/>
          <w:szCs w:val="25"/>
        </w:rPr>
        <w:t xml:space="preserve"> нагляду, обов’язку проходження </w:t>
      </w:r>
      <w:proofErr w:type="spellStart"/>
      <w:r w:rsidRPr="00023159">
        <w:rPr>
          <w:rFonts w:ascii="Times New Roman" w:eastAsia="Times New Roman" w:hAnsi="Times New Roman" w:cs="Times New Roman"/>
          <w:color w:val="333333"/>
          <w:sz w:val="25"/>
          <w:szCs w:val="25"/>
        </w:rPr>
        <w:t>пробаційної</w:t>
      </w:r>
      <w:proofErr w:type="spellEnd"/>
      <w:r w:rsidRPr="00023159">
        <w:rPr>
          <w:rFonts w:ascii="Times New Roman" w:eastAsia="Times New Roman" w:hAnsi="Times New Roman" w:cs="Times New Roman"/>
          <w:color w:val="333333"/>
          <w:sz w:val="25"/>
          <w:szCs w:val="25"/>
        </w:rPr>
        <w:t xml:space="preserve"> програми уповноважений орган з питань </w:t>
      </w:r>
      <w:proofErr w:type="spellStart"/>
      <w:r w:rsidRPr="00023159">
        <w:rPr>
          <w:rFonts w:ascii="Times New Roman" w:eastAsia="Times New Roman" w:hAnsi="Times New Roman" w:cs="Times New Roman"/>
          <w:color w:val="333333"/>
          <w:sz w:val="25"/>
          <w:szCs w:val="25"/>
        </w:rPr>
        <w:t>пробації</w:t>
      </w:r>
      <w:proofErr w:type="spellEnd"/>
      <w:r w:rsidRPr="00023159">
        <w:rPr>
          <w:rFonts w:ascii="Times New Roman" w:eastAsia="Times New Roman" w:hAnsi="Times New Roman" w:cs="Times New Roman"/>
          <w:color w:val="333333"/>
          <w:sz w:val="25"/>
          <w:szCs w:val="25"/>
        </w:rPr>
        <w:t xml:space="preserve"> інформує про таке рішення суду районні, районні у мм. Києві і Севастополі держадміністрації та виконавчі органи сільських, селищних, міських, районних у містах (у разі їх утворення) рад, у тому числі об’єднаних територіальних громад, за місцем проживання (перебування) кривдника у триденний строк з дня надходження рішення суду, а також про закінчення проходження </w:t>
      </w:r>
      <w:proofErr w:type="spellStart"/>
      <w:r w:rsidRPr="00023159">
        <w:rPr>
          <w:rFonts w:ascii="Times New Roman" w:eastAsia="Times New Roman" w:hAnsi="Times New Roman" w:cs="Times New Roman"/>
          <w:color w:val="333333"/>
          <w:sz w:val="25"/>
          <w:szCs w:val="25"/>
        </w:rPr>
        <w:t>пробаційної</w:t>
      </w:r>
      <w:proofErr w:type="spellEnd"/>
      <w:r w:rsidRPr="00023159">
        <w:rPr>
          <w:rFonts w:ascii="Times New Roman" w:eastAsia="Times New Roman" w:hAnsi="Times New Roman" w:cs="Times New Roman"/>
          <w:color w:val="333333"/>
          <w:sz w:val="25"/>
          <w:szCs w:val="25"/>
        </w:rPr>
        <w:t xml:space="preserve"> програми - у п’ятиденний строк.</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69" w:name="n319"/>
      <w:bookmarkEnd w:id="269"/>
      <w:r w:rsidRPr="00023159">
        <w:rPr>
          <w:rFonts w:ascii="Times New Roman" w:eastAsia="Times New Roman" w:hAnsi="Times New Roman" w:cs="Times New Roman"/>
          <w:i/>
          <w:iCs/>
          <w:color w:val="333333"/>
          <w:sz w:val="24"/>
          <w:szCs w:val="24"/>
        </w:rPr>
        <w:t>{Пункт 54 із змінами, внесеними згідно з Постановою КМ </w:t>
      </w:r>
      <w:hyperlink r:id="rId103" w:anchor="n14" w:tgtFrame="_blank" w:history="1">
        <w:r w:rsidRPr="00023159">
          <w:rPr>
            <w:rFonts w:ascii="Times New Roman" w:eastAsia="Times New Roman" w:hAnsi="Times New Roman" w:cs="Times New Roman"/>
            <w:i/>
            <w:iCs/>
            <w:color w:val="000099"/>
            <w:sz w:val="24"/>
            <w:szCs w:val="24"/>
            <w:u w:val="single"/>
          </w:rPr>
          <w:t>№ 36 від 16.01.2024</w:t>
        </w:r>
      </w:hyperlink>
      <w:r w:rsidRPr="00023159">
        <w:rPr>
          <w:rFonts w:ascii="Times New Roman" w:eastAsia="Times New Roman" w:hAnsi="Times New Roman" w:cs="Times New Roman"/>
          <w:i/>
          <w:iCs/>
          <w:color w:val="333333"/>
          <w:sz w:val="24"/>
          <w:szCs w:val="24"/>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70" w:name="n228"/>
      <w:bookmarkEnd w:id="270"/>
      <w:r w:rsidRPr="00023159">
        <w:rPr>
          <w:rFonts w:ascii="Times New Roman" w:eastAsia="Times New Roman" w:hAnsi="Times New Roman" w:cs="Times New Roman"/>
          <w:color w:val="333333"/>
          <w:sz w:val="25"/>
          <w:szCs w:val="25"/>
        </w:rPr>
        <w:t>55. Інші заінтересовані юридичні особи, що надають соціальні послуги із запобігання та протидії насильству, - підприємства, установи та організації незалежно від форми власності, громадські об’єднання, іноземні неурядові організації, міжнародні організації, фізичні особи - підприємці, які відповідають критеріям діяльності суб’єктів, що надають соціальні послуги, а також фізичні особи, які надають соціальні послуги, у тому числі послуги патронату над дітьми, можуть брати участь у здійсненні заходів у сфері запобігання та протидії домашньому насильству і насильству за ознакою статі, зокрема виявленні фактів насильства, наданні допомоги та захисту постраждалим особам шляхом:</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71" w:name="n229"/>
      <w:bookmarkEnd w:id="271"/>
      <w:r w:rsidRPr="00023159">
        <w:rPr>
          <w:rFonts w:ascii="Times New Roman" w:eastAsia="Times New Roman" w:hAnsi="Times New Roman" w:cs="Times New Roman"/>
          <w:color w:val="333333"/>
          <w:sz w:val="25"/>
          <w:szCs w:val="25"/>
        </w:rPr>
        <w:t>повідомлення районним, районним у мм. Києві і Севастополі держадміністраціям та виконавчим органам сільських, селищних, міських, районних у містах (у разі їх утворення) рад, у тому числі об’єднаним територіальним громадам, уповноваженим підрозділам органу Національної поліції, службам у справах дітей про факти насильства не пізніше однієї доби з дня виявлення таких фактів;</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72" w:name="n230"/>
      <w:bookmarkEnd w:id="272"/>
      <w:r w:rsidRPr="00023159">
        <w:rPr>
          <w:rFonts w:ascii="Times New Roman" w:eastAsia="Times New Roman" w:hAnsi="Times New Roman" w:cs="Times New Roman"/>
          <w:color w:val="333333"/>
          <w:sz w:val="25"/>
          <w:szCs w:val="25"/>
        </w:rPr>
        <w:t xml:space="preserve">участі в реалізації програм для постраждалих осіб та кривдників відповідно до типових програм, а також методичних рекомендацій щодо їх виконання, затверджених </w:t>
      </w:r>
      <w:proofErr w:type="spellStart"/>
      <w:r w:rsidRPr="00023159">
        <w:rPr>
          <w:rFonts w:ascii="Times New Roman" w:eastAsia="Times New Roman" w:hAnsi="Times New Roman" w:cs="Times New Roman"/>
          <w:color w:val="333333"/>
          <w:sz w:val="25"/>
          <w:szCs w:val="25"/>
        </w:rPr>
        <w:t>Мінсоцполітики</w:t>
      </w:r>
      <w:proofErr w:type="spellEnd"/>
      <w:r w:rsidRPr="00023159">
        <w:rPr>
          <w:rFonts w:ascii="Times New Roman" w:eastAsia="Times New Roman" w:hAnsi="Times New Roman" w:cs="Times New Roman"/>
          <w:color w:val="333333"/>
          <w:sz w:val="25"/>
          <w:szCs w:val="25"/>
        </w:rPr>
        <w:t>;</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73" w:name="n231"/>
      <w:bookmarkEnd w:id="273"/>
      <w:r w:rsidRPr="00023159">
        <w:rPr>
          <w:rFonts w:ascii="Times New Roman" w:eastAsia="Times New Roman" w:hAnsi="Times New Roman" w:cs="Times New Roman"/>
          <w:color w:val="333333"/>
          <w:sz w:val="25"/>
          <w:szCs w:val="25"/>
        </w:rPr>
        <w:t>надання соціальних послуг постраждалим особам на умовах, визначених законом;</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74" w:name="n232"/>
      <w:bookmarkEnd w:id="274"/>
      <w:r w:rsidRPr="00023159">
        <w:rPr>
          <w:rFonts w:ascii="Times New Roman" w:eastAsia="Times New Roman" w:hAnsi="Times New Roman" w:cs="Times New Roman"/>
          <w:color w:val="333333"/>
          <w:sz w:val="25"/>
          <w:szCs w:val="25"/>
        </w:rPr>
        <w:lastRenderedPageBreak/>
        <w:t>утворення спеціалізованих служб підтримки постраждалих осіб і забезпечення їх функціонування;</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75" w:name="n233"/>
      <w:bookmarkEnd w:id="275"/>
      <w:r w:rsidRPr="00023159">
        <w:rPr>
          <w:rFonts w:ascii="Times New Roman" w:eastAsia="Times New Roman" w:hAnsi="Times New Roman" w:cs="Times New Roman"/>
          <w:color w:val="333333"/>
          <w:sz w:val="25"/>
          <w:szCs w:val="25"/>
        </w:rPr>
        <w:t>залучення до здійснення інших, передбачених законодавством, заходів.</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76" w:name="n234"/>
      <w:bookmarkEnd w:id="276"/>
      <w:r w:rsidRPr="00023159">
        <w:rPr>
          <w:rFonts w:ascii="Times New Roman" w:eastAsia="Times New Roman" w:hAnsi="Times New Roman" w:cs="Times New Roman"/>
          <w:color w:val="333333"/>
          <w:sz w:val="25"/>
          <w:szCs w:val="25"/>
        </w:rPr>
        <w:t>56. Залучення заінтересованих суб’єктів, що надають соціальні послуги із запобігання та протидії насильству, до роботи з постраждалими особами та кривдниками відбувається на підставі угод про співпрацю, укладених із районними, районними у мм. Києві і Севастополі держадміністраціями, виконавчими органами сільських, селищних, міських, районних у містах (у разі їх утворення) рад, у тому числі об’єднаних територіальних громад.</w:t>
      </w:r>
    </w:p>
    <w:p w:rsidR="00023159" w:rsidRPr="00023159" w:rsidRDefault="00023159" w:rsidP="00023159">
      <w:pPr>
        <w:spacing w:after="0" w:line="240" w:lineRule="auto"/>
        <w:rPr>
          <w:rFonts w:ascii="Times New Roman" w:eastAsia="Times New Roman" w:hAnsi="Times New Roman" w:cs="Times New Roman"/>
          <w:sz w:val="24"/>
          <w:szCs w:val="24"/>
        </w:rPr>
      </w:pPr>
      <w:r w:rsidRPr="00023159">
        <w:rPr>
          <w:rFonts w:ascii="Times New Roman" w:eastAsia="Times New Roman" w:hAnsi="Times New Roman" w:cs="Times New Roman"/>
          <w:sz w:val="24"/>
          <w:szCs w:val="24"/>
        </w:rPr>
        <w:pict>
          <v:rect id="_x0000_i1026" style="width:0;height:0" o:hrstd="t" o:hrnoshade="t" o:hr="t" fillcolor="black" stroked="f"/>
        </w:pict>
      </w:r>
    </w:p>
    <w:p w:rsidR="00023159" w:rsidRPr="00023159" w:rsidRDefault="00023159" w:rsidP="00023159">
      <w:pPr>
        <w:spacing w:after="0" w:line="240" w:lineRule="auto"/>
        <w:rPr>
          <w:rFonts w:ascii="Times New Roman" w:eastAsia="Times New Roman" w:hAnsi="Times New Roman" w:cs="Times New Roman"/>
          <w:sz w:val="24"/>
          <w:szCs w:val="24"/>
        </w:rPr>
      </w:pPr>
      <w:bookmarkStart w:id="277" w:name="n262"/>
      <w:bookmarkEnd w:id="277"/>
      <w:r w:rsidRPr="00023159">
        <w:rPr>
          <w:rFonts w:ascii="Times New Roman" w:eastAsia="Times New Roman" w:hAnsi="Times New Roman" w:cs="Times New Roman"/>
          <w:color w:val="333333"/>
          <w:sz w:val="25"/>
          <w:szCs w:val="25"/>
        </w:rPr>
        <w:br/>
      </w:r>
    </w:p>
    <w:tbl>
      <w:tblPr>
        <w:tblW w:w="5000" w:type="pct"/>
        <w:tblCellMar>
          <w:left w:w="0" w:type="dxa"/>
          <w:right w:w="0" w:type="dxa"/>
        </w:tblCellMar>
        <w:tblLook w:val="04A0"/>
      </w:tblPr>
      <w:tblGrid>
        <w:gridCol w:w="4487"/>
        <w:gridCol w:w="5158"/>
      </w:tblGrid>
      <w:tr w:rsidR="00023159" w:rsidRPr="00023159" w:rsidTr="00023159">
        <w:tc>
          <w:tcPr>
            <w:tcW w:w="2000" w:type="pct"/>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157" w:after="157" w:line="240" w:lineRule="auto"/>
              <w:rPr>
                <w:rFonts w:ascii="Times New Roman" w:eastAsia="Times New Roman" w:hAnsi="Times New Roman" w:cs="Times New Roman"/>
                <w:sz w:val="24"/>
                <w:szCs w:val="24"/>
              </w:rPr>
            </w:pPr>
            <w:bookmarkStart w:id="278" w:name="n236"/>
            <w:bookmarkEnd w:id="278"/>
          </w:p>
        </w:tc>
        <w:tc>
          <w:tcPr>
            <w:tcW w:w="2300" w:type="pct"/>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157" w:after="157" w:line="240" w:lineRule="auto"/>
              <w:jc w:val="center"/>
              <w:rPr>
                <w:rFonts w:ascii="Times New Roman" w:eastAsia="Times New Roman" w:hAnsi="Times New Roman" w:cs="Times New Roman"/>
                <w:sz w:val="24"/>
                <w:szCs w:val="24"/>
              </w:rPr>
            </w:pPr>
            <w:r w:rsidRPr="00023159">
              <w:rPr>
                <w:rFonts w:ascii="Times New Roman" w:eastAsia="Times New Roman" w:hAnsi="Times New Roman" w:cs="Times New Roman"/>
                <w:sz w:val="24"/>
                <w:szCs w:val="24"/>
              </w:rPr>
              <w:t>Додаток 1</w:t>
            </w:r>
            <w:r w:rsidRPr="00023159">
              <w:rPr>
                <w:rFonts w:ascii="Times New Roman" w:eastAsia="Times New Roman" w:hAnsi="Times New Roman" w:cs="Times New Roman"/>
                <w:sz w:val="24"/>
                <w:szCs w:val="24"/>
              </w:rPr>
              <w:br/>
              <w:t>до Порядку</w:t>
            </w:r>
          </w:p>
        </w:tc>
      </w:tr>
    </w:tbl>
    <w:bookmarkStart w:id="279" w:name="n237"/>
    <w:bookmarkEnd w:id="279"/>
    <w:p w:rsidR="00023159" w:rsidRPr="00023159" w:rsidRDefault="00023159" w:rsidP="00023159">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"https://zakon.rada.gov.ua/laws/file/text/65/f477066n265.doc"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b/>
          <w:bCs/>
          <w:color w:val="C00909"/>
          <w:sz w:val="28"/>
          <w:u w:val="single"/>
        </w:rPr>
        <w:t>ЖУРНАЛ </w:t>
      </w:r>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br/>
      </w:r>
      <w:r w:rsidRPr="00023159">
        <w:rPr>
          <w:rFonts w:ascii="Times New Roman" w:eastAsia="Times New Roman" w:hAnsi="Times New Roman" w:cs="Times New Roman"/>
          <w:b/>
          <w:bCs/>
          <w:color w:val="333333"/>
          <w:sz w:val="28"/>
        </w:rPr>
        <w:t>реєстрації заяв про вчинення домашнього насильства та насильства за ознакою статі</w:t>
      </w:r>
    </w:p>
    <w:tbl>
      <w:tblPr>
        <w:tblW w:w="5000" w:type="pct"/>
        <w:tblCellMar>
          <w:left w:w="0" w:type="dxa"/>
          <w:right w:w="0" w:type="dxa"/>
        </w:tblCellMar>
        <w:tblLook w:val="04A0"/>
      </w:tblPr>
      <w:tblGrid>
        <w:gridCol w:w="4487"/>
        <w:gridCol w:w="5158"/>
      </w:tblGrid>
      <w:tr w:rsidR="00023159" w:rsidRPr="00023159" w:rsidTr="00023159">
        <w:tc>
          <w:tcPr>
            <w:tcW w:w="2000" w:type="pct"/>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157" w:after="157" w:line="240" w:lineRule="auto"/>
              <w:rPr>
                <w:rFonts w:ascii="Times New Roman" w:eastAsia="Times New Roman" w:hAnsi="Times New Roman" w:cs="Times New Roman"/>
                <w:sz w:val="24"/>
                <w:szCs w:val="24"/>
              </w:rPr>
            </w:pPr>
            <w:bookmarkStart w:id="280" w:name="n238"/>
            <w:bookmarkEnd w:id="280"/>
          </w:p>
        </w:tc>
        <w:tc>
          <w:tcPr>
            <w:tcW w:w="2300" w:type="pct"/>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157" w:after="157" w:line="240" w:lineRule="auto"/>
              <w:jc w:val="center"/>
              <w:rPr>
                <w:rFonts w:ascii="Times New Roman" w:eastAsia="Times New Roman" w:hAnsi="Times New Roman" w:cs="Times New Roman"/>
                <w:sz w:val="24"/>
                <w:szCs w:val="24"/>
              </w:rPr>
            </w:pPr>
            <w:r w:rsidRPr="00023159">
              <w:rPr>
                <w:rFonts w:ascii="Times New Roman" w:eastAsia="Times New Roman" w:hAnsi="Times New Roman" w:cs="Times New Roman"/>
                <w:sz w:val="24"/>
                <w:szCs w:val="24"/>
              </w:rPr>
              <w:t>Додаток 2</w:t>
            </w:r>
            <w:r w:rsidRPr="00023159">
              <w:rPr>
                <w:rFonts w:ascii="Times New Roman" w:eastAsia="Times New Roman" w:hAnsi="Times New Roman" w:cs="Times New Roman"/>
                <w:sz w:val="24"/>
                <w:szCs w:val="24"/>
              </w:rPr>
              <w:br/>
              <w:t>до Порядку</w:t>
            </w:r>
          </w:p>
        </w:tc>
      </w:tr>
    </w:tbl>
    <w:bookmarkStart w:id="281" w:name="n239"/>
    <w:bookmarkEnd w:id="281"/>
    <w:p w:rsidR="00023159" w:rsidRPr="00023159" w:rsidRDefault="00023159" w:rsidP="00023159">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"https://zakon.rada.gov.ua/laws/file/text/65/f477066n266.doc"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b/>
          <w:bCs/>
          <w:color w:val="C00909"/>
          <w:sz w:val="28"/>
          <w:u w:val="single"/>
        </w:rPr>
        <w:t>ЖУРНАЛ</w:t>
      </w:r>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br/>
      </w:r>
      <w:r w:rsidRPr="00023159">
        <w:rPr>
          <w:rFonts w:ascii="Times New Roman" w:eastAsia="Times New Roman" w:hAnsi="Times New Roman" w:cs="Times New Roman"/>
          <w:b/>
          <w:bCs/>
          <w:color w:val="333333"/>
          <w:sz w:val="28"/>
        </w:rPr>
        <w:t>реєстрації повідомлень про вчинення домашнього насильства та насильства за ознакою статі</w:t>
      </w:r>
    </w:p>
    <w:tbl>
      <w:tblPr>
        <w:tblW w:w="5000" w:type="pct"/>
        <w:tblCellMar>
          <w:left w:w="0" w:type="dxa"/>
          <w:right w:w="0" w:type="dxa"/>
        </w:tblCellMar>
        <w:tblLook w:val="04A0"/>
      </w:tblPr>
      <w:tblGrid>
        <w:gridCol w:w="4487"/>
        <w:gridCol w:w="5158"/>
      </w:tblGrid>
      <w:tr w:rsidR="00023159" w:rsidRPr="00023159" w:rsidTr="00023159">
        <w:tc>
          <w:tcPr>
            <w:tcW w:w="2000" w:type="pct"/>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157" w:after="157" w:line="240" w:lineRule="auto"/>
              <w:rPr>
                <w:rFonts w:ascii="Times New Roman" w:eastAsia="Times New Roman" w:hAnsi="Times New Roman" w:cs="Times New Roman"/>
                <w:sz w:val="24"/>
                <w:szCs w:val="24"/>
              </w:rPr>
            </w:pPr>
            <w:bookmarkStart w:id="282" w:name="n240"/>
            <w:bookmarkEnd w:id="282"/>
          </w:p>
        </w:tc>
        <w:tc>
          <w:tcPr>
            <w:tcW w:w="2300" w:type="pct"/>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157" w:after="157" w:line="240" w:lineRule="auto"/>
              <w:jc w:val="center"/>
              <w:rPr>
                <w:rFonts w:ascii="Times New Roman" w:eastAsia="Times New Roman" w:hAnsi="Times New Roman" w:cs="Times New Roman"/>
                <w:sz w:val="24"/>
                <w:szCs w:val="24"/>
              </w:rPr>
            </w:pPr>
            <w:r w:rsidRPr="00023159">
              <w:rPr>
                <w:rFonts w:ascii="Times New Roman" w:eastAsia="Times New Roman" w:hAnsi="Times New Roman" w:cs="Times New Roman"/>
                <w:sz w:val="24"/>
                <w:szCs w:val="24"/>
              </w:rPr>
              <w:t>Додаток 3</w:t>
            </w:r>
            <w:r w:rsidRPr="00023159">
              <w:rPr>
                <w:rFonts w:ascii="Times New Roman" w:eastAsia="Times New Roman" w:hAnsi="Times New Roman" w:cs="Times New Roman"/>
                <w:sz w:val="24"/>
                <w:szCs w:val="24"/>
              </w:rPr>
              <w:br/>
              <w:t>до Порядку</w:t>
            </w:r>
          </w:p>
        </w:tc>
      </w:tr>
    </w:tbl>
    <w:bookmarkStart w:id="283" w:name="n241"/>
    <w:bookmarkEnd w:id="283"/>
    <w:p w:rsidR="00023159" w:rsidRPr="00023159" w:rsidRDefault="00023159" w:rsidP="00023159">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"https://zakon.rada.gov.ua/laws/file/text/65/f477066n267.doc"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b/>
          <w:bCs/>
          <w:color w:val="C00909"/>
          <w:sz w:val="28"/>
          <w:u w:val="single"/>
        </w:rPr>
        <w:t>ЖУРНАЛ</w:t>
      </w:r>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br/>
      </w:r>
      <w:r w:rsidRPr="00023159">
        <w:rPr>
          <w:rFonts w:ascii="Times New Roman" w:eastAsia="Times New Roman" w:hAnsi="Times New Roman" w:cs="Times New Roman"/>
          <w:b/>
          <w:bCs/>
          <w:color w:val="333333"/>
          <w:sz w:val="28"/>
        </w:rPr>
        <w:t>реєстрації фактів виявлення (звернення) про вчинення домашнього насильства та насильства за ознакою статі</w:t>
      </w:r>
    </w:p>
    <w:tbl>
      <w:tblPr>
        <w:tblW w:w="5000" w:type="pct"/>
        <w:tblCellMar>
          <w:left w:w="0" w:type="dxa"/>
          <w:right w:w="0" w:type="dxa"/>
        </w:tblCellMar>
        <w:tblLook w:val="04A0"/>
      </w:tblPr>
      <w:tblGrid>
        <w:gridCol w:w="4487"/>
        <w:gridCol w:w="5158"/>
      </w:tblGrid>
      <w:tr w:rsidR="00023159" w:rsidRPr="00023159" w:rsidTr="00023159">
        <w:tc>
          <w:tcPr>
            <w:tcW w:w="2000" w:type="pct"/>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157" w:after="157" w:line="240" w:lineRule="auto"/>
              <w:rPr>
                <w:rFonts w:ascii="Times New Roman" w:eastAsia="Times New Roman" w:hAnsi="Times New Roman" w:cs="Times New Roman"/>
                <w:sz w:val="24"/>
                <w:szCs w:val="24"/>
              </w:rPr>
            </w:pPr>
            <w:bookmarkStart w:id="284" w:name="n243"/>
            <w:bookmarkEnd w:id="284"/>
          </w:p>
        </w:tc>
        <w:tc>
          <w:tcPr>
            <w:tcW w:w="2300" w:type="pct"/>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157" w:after="157" w:line="240" w:lineRule="auto"/>
              <w:jc w:val="center"/>
              <w:rPr>
                <w:rFonts w:ascii="Times New Roman" w:eastAsia="Times New Roman" w:hAnsi="Times New Roman" w:cs="Times New Roman"/>
                <w:sz w:val="24"/>
                <w:szCs w:val="24"/>
              </w:rPr>
            </w:pPr>
            <w:r w:rsidRPr="00023159">
              <w:rPr>
                <w:rFonts w:ascii="Times New Roman" w:eastAsia="Times New Roman" w:hAnsi="Times New Roman" w:cs="Times New Roman"/>
                <w:sz w:val="24"/>
                <w:szCs w:val="24"/>
              </w:rPr>
              <w:t>Додаток 4</w:t>
            </w:r>
            <w:r w:rsidRPr="00023159">
              <w:rPr>
                <w:rFonts w:ascii="Times New Roman" w:eastAsia="Times New Roman" w:hAnsi="Times New Roman" w:cs="Times New Roman"/>
                <w:sz w:val="24"/>
                <w:szCs w:val="24"/>
              </w:rPr>
              <w:br/>
              <w:t>до Порядку</w:t>
            </w:r>
          </w:p>
        </w:tc>
      </w:tr>
    </w:tbl>
    <w:bookmarkStart w:id="285" w:name="n244"/>
    <w:bookmarkEnd w:id="285"/>
    <w:p w:rsidR="00023159" w:rsidRPr="00023159" w:rsidRDefault="00023159" w:rsidP="00023159">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"https://zakon.rada.gov.ua/laws/file/text/65/f477066n268.doc"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b/>
          <w:bCs/>
          <w:color w:val="C00909"/>
          <w:sz w:val="28"/>
          <w:u w:val="single"/>
        </w:rPr>
        <w:t>ЖУРНАЛ</w:t>
      </w:r>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br/>
      </w:r>
      <w:r w:rsidRPr="00023159">
        <w:rPr>
          <w:rFonts w:ascii="Times New Roman" w:eastAsia="Times New Roman" w:hAnsi="Times New Roman" w:cs="Times New Roman"/>
          <w:b/>
          <w:bCs/>
          <w:color w:val="333333"/>
          <w:sz w:val="28"/>
        </w:rPr>
        <w:t>реєстрації фактів виявлення (звернення) про вчинення домашнього насильства та насильства за ознакою статі</w:t>
      </w:r>
    </w:p>
    <w:tbl>
      <w:tblPr>
        <w:tblW w:w="5000" w:type="pct"/>
        <w:tblCellMar>
          <w:left w:w="0" w:type="dxa"/>
          <w:right w:w="0" w:type="dxa"/>
        </w:tblCellMar>
        <w:tblLook w:val="04A0"/>
      </w:tblPr>
      <w:tblGrid>
        <w:gridCol w:w="4487"/>
        <w:gridCol w:w="5158"/>
      </w:tblGrid>
      <w:tr w:rsidR="00023159" w:rsidRPr="00023159" w:rsidTr="00023159">
        <w:tc>
          <w:tcPr>
            <w:tcW w:w="2000" w:type="pct"/>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157" w:after="157" w:line="240" w:lineRule="auto"/>
              <w:rPr>
                <w:rFonts w:ascii="Times New Roman" w:eastAsia="Times New Roman" w:hAnsi="Times New Roman" w:cs="Times New Roman"/>
                <w:sz w:val="24"/>
                <w:szCs w:val="24"/>
              </w:rPr>
            </w:pPr>
            <w:bookmarkStart w:id="286" w:name="n246"/>
            <w:bookmarkEnd w:id="286"/>
          </w:p>
        </w:tc>
        <w:tc>
          <w:tcPr>
            <w:tcW w:w="2300" w:type="pct"/>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157" w:after="157" w:line="240" w:lineRule="auto"/>
              <w:jc w:val="center"/>
              <w:rPr>
                <w:rFonts w:ascii="Times New Roman" w:eastAsia="Times New Roman" w:hAnsi="Times New Roman" w:cs="Times New Roman"/>
                <w:sz w:val="24"/>
                <w:szCs w:val="24"/>
              </w:rPr>
            </w:pPr>
            <w:r w:rsidRPr="00023159">
              <w:rPr>
                <w:rFonts w:ascii="Times New Roman" w:eastAsia="Times New Roman" w:hAnsi="Times New Roman" w:cs="Times New Roman"/>
                <w:sz w:val="24"/>
                <w:szCs w:val="24"/>
              </w:rPr>
              <w:t>Додаток 5</w:t>
            </w:r>
            <w:r w:rsidRPr="00023159">
              <w:rPr>
                <w:rFonts w:ascii="Times New Roman" w:eastAsia="Times New Roman" w:hAnsi="Times New Roman" w:cs="Times New Roman"/>
                <w:sz w:val="24"/>
                <w:szCs w:val="24"/>
              </w:rPr>
              <w:br/>
              <w:t>до Порядку</w:t>
            </w:r>
          </w:p>
        </w:tc>
      </w:tr>
    </w:tbl>
    <w:bookmarkStart w:id="287" w:name="n247"/>
    <w:bookmarkEnd w:id="287"/>
    <w:p w:rsidR="00023159" w:rsidRPr="00023159" w:rsidRDefault="00023159" w:rsidP="00023159">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"https://zakon.rada.gov.ua/laws/file/text/96/f477066n318.doc"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b/>
          <w:bCs/>
          <w:color w:val="C00909"/>
          <w:sz w:val="28"/>
          <w:u w:val="single"/>
        </w:rPr>
        <w:t>ЖУРНАЛ</w:t>
      </w:r>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br/>
      </w:r>
      <w:r w:rsidRPr="00023159">
        <w:rPr>
          <w:rFonts w:ascii="Times New Roman" w:eastAsia="Times New Roman" w:hAnsi="Times New Roman" w:cs="Times New Roman"/>
          <w:b/>
          <w:bCs/>
          <w:color w:val="333333"/>
          <w:sz w:val="28"/>
        </w:rPr>
        <w:t>реєстрації фактів виявлення (звернення) про вчинення домашнього насильства та насильства за ознакою статі</w:t>
      </w:r>
    </w:p>
    <w:p w:rsidR="00023159" w:rsidRPr="00023159" w:rsidRDefault="00023159" w:rsidP="00023159">
      <w:pPr>
        <w:spacing w:after="157" w:line="240" w:lineRule="auto"/>
        <w:ind w:firstLine="470"/>
        <w:jc w:val="both"/>
        <w:rPr>
          <w:rFonts w:ascii="Times New Roman" w:eastAsia="Times New Roman" w:hAnsi="Times New Roman" w:cs="Times New Roman"/>
          <w:color w:val="333333"/>
          <w:sz w:val="25"/>
          <w:szCs w:val="25"/>
          <w:shd w:val="clear" w:color="auto" w:fill="FFFFFF"/>
        </w:rPr>
      </w:pPr>
      <w:bookmarkStart w:id="288" w:name="n317"/>
      <w:bookmarkEnd w:id="288"/>
      <w:r w:rsidRPr="00023159">
        <w:rPr>
          <w:rFonts w:ascii="Times New Roman" w:eastAsia="Times New Roman" w:hAnsi="Times New Roman" w:cs="Times New Roman"/>
          <w:i/>
          <w:iCs/>
          <w:color w:val="333333"/>
          <w:sz w:val="24"/>
          <w:szCs w:val="24"/>
        </w:rPr>
        <w:t>{Додаток 5 із змінами, внесеними згідно з Постановою КМ </w:t>
      </w:r>
      <w:hyperlink r:id="rId104" w:anchor="n53" w:tgtFrame="_blank" w:history="1">
        <w:r w:rsidRPr="00023159">
          <w:rPr>
            <w:rFonts w:ascii="Times New Roman" w:eastAsia="Times New Roman" w:hAnsi="Times New Roman" w:cs="Times New Roman"/>
            <w:i/>
            <w:iCs/>
            <w:color w:val="000099"/>
            <w:sz w:val="24"/>
            <w:szCs w:val="24"/>
            <w:u w:val="single"/>
          </w:rPr>
          <w:t>№ 129 від 16.02.2022</w:t>
        </w:r>
      </w:hyperlink>
      <w:r w:rsidRPr="00023159">
        <w:rPr>
          <w:rFonts w:ascii="Times New Roman" w:eastAsia="Times New Roman" w:hAnsi="Times New Roman" w:cs="Times New Roman"/>
          <w:i/>
          <w:iCs/>
          <w:color w:val="333333"/>
          <w:sz w:val="24"/>
          <w:szCs w:val="24"/>
        </w:rPr>
        <w:t>}</w:t>
      </w:r>
    </w:p>
    <w:tbl>
      <w:tblPr>
        <w:tblW w:w="5000" w:type="pct"/>
        <w:tblCellMar>
          <w:left w:w="0" w:type="dxa"/>
          <w:right w:w="0" w:type="dxa"/>
        </w:tblCellMar>
        <w:tblLook w:val="04A0"/>
      </w:tblPr>
      <w:tblGrid>
        <w:gridCol w:w="4487"/>
        <w:gridCol w:w="5158"/>
      </w:tblGrid>
      <w:tr w:rsidR="00023159" w:rsidRPr="00023159" w:rsidTr="00023159">
        <w:tc>
          <w:tcPr>
            <w:tcW w:w="2000" w:type="pct"/>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157" w:after="157" w:line="240" w:lineRule="auto"/>
              <w:rPr>
                <w:rFonts w:ascii="Times New Roman" w:eastAsia="Times New Roman" w:hAnsi="Times New Roman" w:cs="Times New Roman"/>
                <w:sz w:val="24"/>
                <w:szCs w:val="24"/>
              </w:rPr>
            </w:pPr>
            <w:bookmarkStart w:id="289" w:name="n249"/>
            <w:bookmarkEnd w:id="289"/>
          </w:p>
        </w:tc>
        <w:tc>
          <w:tcPr>
            <w:tcW w:w="2300" w:type="pct"/>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157" w:after="157" w:line="240" w:lineRule="auto"/>
              <w:jc w:val="center"/>
              <w:rPr>
                <w:rFonts w:ascii="Times New Roman" w:eastAsia="Times New Roman" w:hAnsi="Times New Roman" w:cs="Times New Roman"/>
                <w:sz w:val="24"/>
                <w:szCs w:val="24"/>
              </w:rPr>
            </w:pPr>
            <w:r w:rsidRPr="00023159">
              <w:rPr>
                <w:rFonts w:ascii="Times New Roman" w:eastAsia="Times New Roman" w:hAnsi="Times New Roman" w:cs="Times New Roman"/>
                <w:sz w:val="24"/>
                <w:szCs w:val="24"/>
              </w:rPr>
              <w:t>Додаток 6</w:t>
            </w:r>
            <w:r w:rsidRPr="00023159">
              <w:rPr>
                <w:rFonts w:ascii="Times New Roman" w:eastAsia="Times New Roman" w:hAnsi="Times New Roman" w:cs="Times New Roman"/>
                <w:sz w:val="24"/>
                <w:szCs w:val="24"/>
              </w:rPr>
              <w:br/>
              <w:t>до Порядку</w:t>
            </w:r>
          </w:p>
        </w:tc>
      </w:tr>
    </w:tbl>
    <w:bookmarkStart w:id="290" w:name="n250"/>
    <w:bookmarkEnd w:id="290"/>
    <w:p w:rsidR="00023159" w:rsidRPr="00023159" w:rsidRDefault="00023159" w:rsidP="00023159">
      <w:pPr>
        <w:shd w:val="clear" w:color="auto" w:fill="FFFFFF"/>
        <w:spacing w:before="157" w:after="157" w:line="240" w:lineRule="auto"/>
        <w:ind w:left="470" w:right="470"/>
        <w:jc w:val="center"/>
        <w:rPr>
          <w:rFonts w:ascii="Times New Roman" w:eastAsia="Times New Roman" w:hAnsi="Times New Roman" w:cs="Times New Roman"/>
          <w:color w:val="333333"/>
          <w:sz w:val="25"/>
          <w:szCs w:val="25"/>
        </w:rPr>
      </w:pPr>
      <w:r w:rsidRPr="00023159">
        <w:rPr>
          <w:rFonts w:ascii="Times New Roman" w:eastAsia="Times New Roman" w:hAnsi="Times New Roman" w:cs="Times New Roman"/>
          <w:color w:val="333333"/>
          <w:sz w:val="25"/>
          <w:szCs w:val="25"/>
        </w:rPr>
        <w:fldChar w:fldCharType="begin"/>
      </w:r>
      <w:r w:rsidRPr="00023159">
        <w:rPr>
          <w:rFonts w:ascii="Times New Roman" w:eastAsia="Times New Roman" w:hAnsi="Times New Roman" w:cs="Times New Roman"/>
          <w:color w:val="333333"/>
          <w:sz w:val="25"/>
          <w:szCs w:val="25"/>
        </w:rPr>
        <w:instrText xml:space="preserve"> HYPERLINK "https://zakon.rada.gov.ua/laws/file/text/65/f477066n272.doc" </w:instrText>
      </w:r>
      <w:r w:rsidRPr="00023159">
        <w:rPr>
          <w:rFonts w:ascii="Times New Roman" w:eastAsia="Times New Roman" w:hAnsi="Times New Roman" w:cs="Times New Roman"/>
          <w:color w:val="333333"/>
          <w:sz w:val="25"/>
          <w:szCs w:val="25"/>
        </w:rPr>
        <w:fldChar w:fldCharType="separate"/>
      </w:r>
      <w:r w:rsidRPr="00023159">
        <w:rPr>
          <w:rFonts w:ascii="Times New Roman" w:eastAsia="Times New Roman" w:hAnsi="Times New Roman" w:cs="Times New Roman"/>
          <w:b/>
          <w:bCs/>
          <w:color w:val="C00909"/>
          <w:sz w:val="28"/>
          <w:u w:val="single"/>
        </w:rPr>
        <w:t>ЖУРНАЛ</w:t>
      </w:r>
      <w:r w:rsidRPr="00023159">
        <w:rPr>
          <w:rFonts w:ascii="Times New Roman" w:eastAsia="Times New Roman" w:hAnsi="Times New Roman" w:cs="Times New Roman"/>
          <w:color w:val="333333"/>
          <w:sz w:val="25"/>
          <w:szCs w:val="25"/>
        </w:rPr>
        <w:fldChar w:fldCharType="end"/>
      </w:r>
      <w:r w:rsidRPr="00023159">
        <w:rPr>
          <w:rFonts w:ascii="Times New Roman" w:eastAsia="Times New Roman" w:hAnsi="Times New Roman" w:cs="Times New Roman"/>
          <w:color w:val="333333"/>
          <w:sz w:val="25"/>
          <w:szCs w:val="25"/>
        </w:rPr>
        <w:br/>
      </w:r>
      <w:r w:rsidRPr="00023159">
        <w:rPr>
          <w:rFonts w:ascii="Times New Roman" w:eastAsia="Times New Roman" w:hAnsi="Times New Roman" w:cs="Times New Roman"/>
          <w:b/>
          <w:bCs/>
          <w:color w:val="333333"/>
          <w:sz w:val="28"/>
        </w:rPr>
        <w:t>реєстрації фактів виявлення (звернення) про вчинення домашнього насильства та насильства за ознакою статі</w:t>
      </w:r>
    </w:p>
    <w:p w:rsidR="00023159" w:rsidRPr="00023159" w:rsidRDefault="00023159" w:rsidP="00023159">
      <w:pPr>
        <w:spacing w:after="0" w:line="240" w:lineRule="auto"/>
        <w:rPr>
          <w:rFonts w:ascii="Times New Roman" w:eastAsia="Times New Roman" w:hAnsi="Times New Roman" w:cs="Times New Roman"/>
          <w:sz w:val="24"/>
          <w:szCs w:val="24"/>
        </w:rPr>
      </w:pPr>
      <w:r w:rsidRPr="00023159">
        <w:rPr>
          <w:rFonts w:ascii="Times New Roman" w:eastAsia="Times New Roman" w:hAnsi="Times New Roman" w:cs="Times New Roman"/>
          <w:sz w:val="24"/>
          <w:szCs w:val="24"/>
        </w:rPr>
        <w:pict>
          <v:rect id="_x0000_i1027" style="width:0;height:0" o:hrstd="t" o:hrnoshade="t" o:hr="t" fillcolor="black" stroked="f"/>
        </w:pict>
      </w:r>
    </w:p>
    <w:p w:rsidR="00023159" w:rsidRPr="00023159" w:rsidRDefault="00023159" w:rsidP="00023159">
      <w:pPr>
        <w:spacing w:after="0" w:line="240" w:lineRule="auto"/>
        <w:rPr>
          <w:rFonts w:ascii="Times New Roman" w:eastAsia="Times New Roman" w:hAnsi="Times New Roman" w:cs="Times New Roman"/>
          <w:sz w:val="24"/>
          <w:szCs w:val="24"/>
        </w:rPr>
      </w:pPr>
      <w:bookmarkStart w:id="291" w:name="n264"/>
      <w:bookmarkEnd w:id="291"/>
      <w:r w:rsidRPr="00023159">
        <w:rPr>
          <w:rFonts w:ascii="Times New Roman" w:eastAsia="Times New Roman" w:hAnsi="Times New Roman" w:cs="Times New Roman"/>
          <w:b/>
          <w:bCs/>
          <w:color w:val="333333"/>
          <w:sz w:val="28"/>
          <w:szCs w:val="28"/>
          <w:shd w:val="clear" w:color="auto" w:fill="FFFFFF"/>
        </w:rPr>
        <w:br/>
      </w:r>
    </w:p>
    <w:tbl>
      <w:tblPr>
        <w:tblW w:w="5000" w:type="pct"/>
        <w:tblCellMar>
          <w:left w:w="0" w:type="dxa"/>
          <w:right w:w="0" w:type="dxa"/>
        </w:tblCellMar>
        <w:tblLook w:val="04A0"/>
      </w:tblPr>
      <w:tblGrid>
        <w:gridCol w:w="3858"/>
        <w:gridCol w:w="5787"/>
      </w:tblGrid>
      <w:tr w:rsidR="00023159" w:rsidRPr="00023159" w:rsidTr="00023159">
        <w:tc>
          <w:tcPr>
            <w:tcW w:w="2000" w:type="pct"/>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157" w:after="157" w:line="240" w:lineRule="auto"/>
              <w:rPr>
                <w:rFonts w:ascii="Times New Roman" w:eastAsia="Times New Roman" w:hAnsi="Times New Roman" w:cs="Times New Roman"/>
                <w:sz w:val="24"/>
                <w:szCs w:val="24"/>
              </w:rPr>
            </w:pPr>
            <w:bookmarkStart w:id="292" w:name="n251"/>
            <w:bookmarkEnd w:id="292"/>
            <w:r w:rsidRPr="00023159">
              <w:rPr>
                <w:rFonts w:ascii="Times New Roman" w:eastAsia="Times New Roman" w:hAnsi="Times New Roman" w:cs="Times New Roman"/>
                <w:b/>
                <w:bCs/>
                <w:sz w:val="24"/>
                <w:szCs w:val="24"/>
              </w:rPr>
              <w:br/>
            </w:r>
          </w:p>
        </w:tc>
        <w:tc>
          <w:tcPr>
            <w:tcW w:w="3000" w:type="pct"/>
            <w:tcBorders>
              <w:top w:val="single" w:sz="2" w:space="0" w:color="auto"/>
              <w:left w:val="single" w:sz="2" w:space="0" w:color="auto"/>
              <w:bottom w:val="single" w:sz="2" w:space="0" w:color="auto"/>
              <w:right w:val="single" w:sz="2" w:space="0" w:color="auto"/>
            </w:tcBorders>
            <w:hideMark/>
          </w:tcPr>
          <w:p w:rsidR="00023159" w:rsidRPr="00023159" w:rsidRDefault="00023159" w:rsidP="00023159">
            <w:pPr>
              <w:spacing w:before="157" w:after="157" w:line="240" w:lineRule="auto"/>
              <w:jc w:val="center"/>
              <w:rPr>
                <w:rFonts w:ascii="Times New Roman" w:eastAsia="Times New Roman" w:hAnsi="Times New Roman" w:cs="Times New Roman"/>
                <w:sz w:val="24"/>
                <w:szCs w:val="24"/>
              </w:rPr>
            </w:pPr>
            <w:r w:rsidRPr="00023159">
              <w:rPr>
                <w:rFonts w:ascii="Times New Roman" w:eastAsia="Times New Roman" w:hAnsi="Times New Roman" w:cs="Times New Roman"/>
                <w:b/>
                <w:bCs/>
                <w:sz w:val="24"/>
                <w:szCs w:val="24"/>
              </w:rPr>
              <w:t>ЗАТВЕРДЖЕНО</w:t>
            </w:r>
            <w:r w:rsidRPr="00023159">
              <w:rPr>
                <w:rFonts w:ascii="Times New Roman" w:eastAsia="Times New Roman" w:hAnsi="Times New Roman" w:cs="Times New Roman"/>
                <w:sz w:val="24"/>
                <w:szCs w:val="24"/>
              </w:rPr>
              <w:br/>
            </w:r>
            <w:r w:rsidRPr="00023159">
              <w:rPr>
                <w:rFonts w:ascii="Times New Roman" w:eastAsia="Times New Roman" w:hAnsi="Times New Roman" w:cs="Times New Roman"/>
                <w:b/>
                <w:bCs/>
                <w:sz w:val="24"/>
                <w:szCs w:val="24"/>
              </w:rPr>
              <w:t>постановою Кабінету Міністрів України</w:t>
            </w:r>
            <w:r w:rsidRPr="00023159">
              <w:rPr>
                <w:rFonts w:ascii="Times New Roman" w:eastAsia="Times New Roman" w:hAnsi="Times New Roman" w:cs="Times New Roman"/>
                <w:sz w:val="24"/>
                <w:szCs w:val="24"/>
              </w:rPr>
              <w:br/>
            </w:r>
            <w:r w:rsidRPr="00023159">
              <w:rPr>
                <w:rFonts w:ascii="Times New Roman" w:eastAsia="Times New Roman" w:hAnsi="Times New Roman" w:cs="Times New Roman"/>
                <w:b/>
                <w:bCs/>
                <w:sz w:val="24"/>
                <w:szCs w:val="24"/>
              </w:rPr>
              <w:t>від 22 серпня 2018 р. № 658</w:t>
            </w:r>
          </w:p>
        </w:tc>
      </w:tr>
    </w:tbl>
    <w:p w:rsidR="00023159" w:rsidRPr="00023159" w:rsidRDefault="00023159" w:rsidP="00023159">
      <w:pPr>
        <w:shd w:val="clear" w:color="auto" w:fill="FFFFFF"/>
        <w:spacing w:before="313" w:after="470" w:line="240" w:lineRule="auto"/>
        <w:ind w:left="470" w:right="470"/>
        <w:jc w:val="center"/>
        <w:rPr>
          <w:rFonts w:ascii="Times New Roman" w:eastAsia="Times New Roman" w:hAnsi="Times New Roman" w:cs="Times New Roman"/>
          <w:color w:val="333333"/>
          <w:sz w:val="25"/>
          <w:szCs w:val="25"/>
        </w:rPr>
      </w:pPr>
      <w:bookmarkStart w:id="293" w:name="n252"/>
      <w:bookmarkEnd w:id="293"/>
      <w:r w:rsidRPr="00023159">
        <w:rPr>
          <w:rFonts w:ascii="Times New Roman" w:eastAsia="Times New Roman" w:hAnsi="Times New Roman" w:cs="Times New Roman"/>
          <w:b/>
          <w:bCs/>
          <w:color w:val="333333"/>
          <w:sz w:val="32"/>
        </w:rPr>
        <w:t>ПЕРЕЛІК</w:t>
      </w:r>
      <w:r w:rsidRPr="00023159">
        <w:rPr>
          <w:rFonts w:ascii="Times New Roman" w:eastAsia="Times New Roman" w:hAnsi="Times New Roman" w:cs="Times New Roman"/>
          <w:color w:val="333333"/>
          <w:sz w:val="25"/>
          <w:szCs w:val="25"/>
        </w:rPr>
        <w:br/>
      </w:r>
      <w:r w:rsidRPr="00023159">
        <w:rPr>
          <w:rFonts w:ascii="Times New Roman" w:eastAsia="Times New Roman" w:hAnsi="Times New Roman" w:cs="Times New Roman"/>
          <w:b/>
          <w:bCs/>
          <w:color w:val="333333"/>
          <w:sz w:val="32"/>
        </w:rPr>
        <w:t>постанов Кабінету Міністрів України, що втратили чинність</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94" w:name="n253"/>
      <w:bookmarkEnd w:id="294"/>
      <w:r w:rsidRPr="00023159">
        <w:rPr>
          <w:rFonts w:ascii="Times New Roman" w:eastAsia="Times New Roman" w:hAnsi="Times New Roman" w:cs="Times New Roman"/>
          <w:color w:val="333333"/>
          <w:sz w:val="25"/>
          <w:szCs w:val="25"/>
        </w:rPr>
        <w:t>1. </w:t>
      </w:r>
      <w:hyperlink r:id="rId105" w:tgtFrame="_blank" w:history="1">
        <w:r w:rsidRPr="00023159">
          <w:rPr>
            <w:rFonts w:ascii="Times New Roman" w:eastAsia="Times New Roman" w:hAnsi="Times New Roman" w:cs="Times New Roman"/>
            <w:color w:val="000099"/>
            <w:sz w:val="24"/>
            <w:szCs w:val="24"/>
            <w:u w:val="single"/>
          </w:rPr>
          <w:t>Постанова Кабінету Міністрів України від 26 квітня 2003 р. № 616</w:t>
        </w:r>
      </w:hyperlink>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затвердження Порядку розгляду заяв та повідомлень про вчинення насильства в сім’ї або реальну його </w:t>
      </w:r>
      <w:proofErr w:type="spellStart"/>
      <w:r w:rsidRPr="00023159">
        <w:rPr>
          <w:rFonts w:ascii="Times New Roman" w:eastAsia="Times New Roman" w:hAnsi="Times New Roman" w:cs="Times New Roman"/>
          <w:color w:val="333333"/>
          <w:sz w:val="25"/>
          <w:szCs w:val="25"/>
        </w:rPr>
        <w:t>загрозу”</w:t>
      </w:r>
      <w:proofErr w:type="spellEnd"/>
      <w:r w:rsidRPr="00023159">
        <w:rPr>
          <w:rFonts w:ascii="Times New Roman" w:eastAsia="Times New Roman" w:hAnsi="Times New Roman" w:cs="Times New Roman"/>
          <w:color w:val="333333"/>
          <w:sz w:val="25"/>
          <w:szCs w:val="25"/>
        </w:rPr>
        <w:t xml:space="preserve"> (Офіційний вісник України, 2003 р., № 18-19, ст. 829).</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95" w:name="n254"/>
      <w:bookmarkEnd w:id="295"/>
      <w:r w:rsidRPr="00023159">
        <w:rPr>
          <w:rFonts w:ascii="Times New Roman" w:eastAsia="Times New Roman" w:hAnsi="Times New Roman" w:cs="Times New Roman"/>
          <w:color w:val="333333"/>
          <w:sz w:val="25"/>
          <w:szCs w:val="25"/>
        </w:rPr>
        <w:t>2. </w:t>
      </w:r>
      <w:hyperlink r:id="rId106" w:tgtFrame="_blank" w:history="1">
        <w:r w:rsidRPr="00023159">
          <w:rPr>
            <w:rFonts w:ascii="Times New Roman" w:eastAsia="Times New Roman" w:hAnsi="Times New Roman" w:cs="Times New Roman"/>
            <w:color w:val="000099"/>
            <w:sz w:val="24"/>
            <w:szCs w:val="24"/>
            <w:u w:val="single"/>
          </w:rPr>
          <w:t>Пункт 19</w:t>
        </w:r>
      </w:hyperlink>
      <w:r w:rsidRPr="00023159">
        <w:rPr>
          <w:rFonts w:ascii="Times New Roman" w:eastAsia="Times New Roman" w:hAnsi="Times New Roman" w:cs="Times New Roman"/>
          <w:color w:val="333333"/>
          <w:sz w:val="25"/>
          <w:szCs w:val="25"/>
        </w:rPr>
        <w:t> змін, що вносяться до постанов Кабінету Міністрів України, затверджених постановою Кабінету Міністрів України від 17 листопада 2004 р. № 1572 (Офіційний вісник України, 2004 р., № 46, ст. 3055).</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96" w:name="n255"/>
      <w:bookmarkEnd w:id="296"/>
      <w:r w:rsidRPr="00023159">
        <w:rPr>
          <w:rFonts w:ascii="Times New Roman" w:eastAsia="Times New Roman" w:hAnsi="Times New Roman" w:cs="Times New Roman"/>
          <w:color w:val="333333"/>
          <w:sz w:val="25"/>
          <w:szCs w:val="25"/>
        </w:rPr>
        <w:t>3. </w:t>
      </w:r>
      <w:hyperlink r:id="rId107" w:tgtFrame="_blank" w:history="1">
        <w:r w:rsidRPr="00023159">
          <w:rPr>
            <w:rFonts w:ascii="Times New Roman" w:eastAsia="Times New Roman" w:hAnsi="Times New Roman" w:cs="Times New Roman"/>
            <w:color w:val="000099"/>
            <w:sz w:val="24"/>
            <w:szCs w:val="24"/>
            <w:u w:val="single"/>
          </w:rPr>
          <w:t>Пункт 15</w:t>
        </w:r>
      </w:hyperlink>
      <w:r w:rsidRPr="00023159">
        <w:rPr>
          <w:rFonts w:ascii="Times New Roman" w:eastAsia="Times New Roman" w:hAnsi="Times New Roman" w:cs="Times New Roman"/>
          <w:color w:val="333333"/>
          <w:sz w:val="25"/>
          <w:szCs w:val="25"/>
        </w:rPr>
        <w:t> змін, що вносяться до актів Кабінету Міністрів України, затверджених постановою Кабінету Міністрів України від 25 грудня 2004 р. № 1757 (Офіційний вісник України, 2004 р., № 52, ст. 3451).</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97" w:name="n256"/>
      <w:bookmarkEnd w:id="297"/>
      <w:r w:rsidRPr="00023159">
        <w:rPr>
          <w:rFonts w:ascii="Times New Roman" w:eastAsia="Times New Roman" w:hAnsi="Times New Roman" w:cs="Times New Roman"/>
          <w:color w:val="333333"/>
          <w:sz w:val="25"/>
          <w:szCs w:val="25"/>
        </w:rPr>
        <w:t>4. </w:t>
      </w:r>
      <w:hyperlink r:id="rId108" w:tgtFrame="_blank" w:history="1">
        <w:r w:rsidRPr="00023159">
          <w:rPr>
            <w:rFonts w:ascii="Times New Roman" w:eastAsia="Times New Roman" w:hAnsi="Times New Roman" w:cs="Times New Roman"/>
            <w:color w:val="000099"/>
            <w:sz w:val="24"/>
            <w:szCs w:val="24"/>
            <w:u w:val="single"/>
          </w:rPr>
          <w:t>Пункт 20</w:t>
        </w:r>
      </w:hyperlink>
      <w:r w:rsidRPr="00023159">
        <w:rPr>
          <w:rFonts w:ascii="Times New Roman" w:eastAsia="Times New Roman" w:hAnsi="Times New Roman" w:cs="Times New Roman"/>
          <w:color w:val="333333"/>
          <w:sz w:val="25"/>
          <w:szCs w:val="25"/>
        </w:rPr>
        <w:t> змін, що вносяться до постанов Кабінету Міністрів України, затверджених постановою Кабінету Міністрів України від 20 квітня 2005 р. № 305 (Офіційний вісник України, 2005 р., № 16, ст. 845).</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98" w:name="n257"/>
      <w:bookmarkEnd w:id="298"/>
      <w:r w:rsidRPr="00023159">
        <w:rPr>
          <w:rFonts w:ascii="Times New Roman" w:eastAsia="Times New Roman" w:hAnsi="Times New Roman" w:cs="Times New Roman"/>
          <w:color w:val="333333"/>
          <w:sz w:val="25"/>
          <w:szCs w:val="25"/>
        </w:rPr>
        <w:t>5. </w:t>
      </w:r>
      <w:hyperlink r:id="rId109" w:tgtFrame="_blank" w:history="1">
        <w:r w:rsidRPr="00023159">
          <w:rPr>
            <w:rFonts w:ascii="Times New Roman" w:eastAsia="Times New Roman" w:hAnsi="Times New Roman" w:cs="Times New Roman"/>
            <w:color w:val="000099"/>
            <w:sz w:val="24"/>
            <w:szCs w:val="24"/>
            <w:u w:val="single"/>
          </w:rPr>
          <w:t>Пункт 3</w:t>
        </w:r>
      </w:hyperlink>
      <w:r w:rsidRPr="00023159">
        <w:rPr>
          <w:rFonts w:ascii="Times New Roman" w:eastAsia="Times New Roman" w:hAnsi="Times New Roman" w:cs="Times New Roman"/>
          <w:color w:val="333333"/>
          <w:sz w:val="25"/>
          <w:szCs w:val="25"/>
        </w:rPr>
        <w:t> змін, що вносяться до постанов Кабінету Міністрів України, затверджених постановою Кабінету Міністрів України від 19 вересня 2007 р. № 1134 (Офіційний вісник України, 2007 р., № 71, ст. 2673).</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299" w:name="n258"/>
      <w:bookmarkEnd w:id="299"/>
      <w:r w:rsidRPr="00023159">
        <w:rPr>
          <w:rFonts w:ascii="Times New Roman" w:eastAsia="Times New Roman" w:hAnsi="Times New Roman" w:cs="Times New Roman"/>
          <w:color w:val="333333"/>
          <w:sz w:val="25"/>
          <w:szCs w:val="25"/>
        </w:rPr>
        <w:t>6. </w:t>
      </w:r>
      <w:hyperlink r:id="rId110" w:tgtFrame="_blank" w:history="1">
        <w:r w:rsidRPr="00023159">
          <w:rPr>
            <w:rFonts w:ascii="Times New Roman" w:eastAsia="Times New Roman" w:hAnsi="Times New Roman" w:cs="Times New Roman"/>
            <w:color w:val="000099"/>
            <w:sz w:val="24"/>
            <w:szCs w:val="24"/>
            <w:u w:val="single"/>
          </w:rPr>
          <w:t>Постанова Кабінету Міністрів України від 11 липня 2012 р. № 617</w:t>
        </w:r>
      </w:hyperlink>
      <w:r w:rsidRPr="00023159">
        <w:rPr>
          <w:rFonts w:ascii="Times New Roman" w:eastAsia="Times New Roman" w:hAnsi="Times New Roman" w:cs="Times New Roman"/>
          <w:color w:val="333333"/>
          <w:sz w:val="25"/>
          <w:szCs w:val="25"/>
        </w:rPr>
        <w:t> </w:t>
      </w:r>
      <w:proofErr w:type="spellStart"/>
      <w:r w:rsidRPr="00023159">
        <w:rPr>
          <w:rFonts w:ascii="Times New Roman" w:eastAsia="Times New Roman" w:hAnsi="Times New Roman" w:cs="Times New Roman"/>
          <w:color w:val="333333"/>
          <w:sz w:val="25"/>
          <w:szCs w:val="25"/>
        </w:rPr>
        <w:t>“Про</w:t>
      </w:r>
      <w:proofErr w:type="spellEnd"/>
      <w:r w:rsidRPr="00023159">
        <w:rPr>
          <w:rFonts w:ascii="Times New Roman" w:eastAsia="Times New Roman" w:hAnsi="Times New Roman" w:cs="Times New Roman"/>
          <w:color w:val="333333"/>
          <w:sz w:val="25"/>
          <w:szCs w:val="25"/>
        </w:rPr>
        <w:t xml:space="preserve"> внесення змін до Порядку розгляду заяв та повідомлень про вчинення насильства в сім’ї або реальну його </w:t>
      </w:r>
      <w:proofErr w:type="spellStart"/>
      <w:r w:rsidRPr="00023159">
        <w:rPr>
          <w:rFonts w:ascii="Times New Roman" w:eastAsia="Times New Roman" w:hAnsi="Times New Roman" w:cs="Times New Roman"/>
          <w:color w:val="333333"/>
          <w:sz w:val="25"/>
          <w:szCs w:val="25"/>
        </w:rPr>
        <w:t>загрозу”</w:t>
      </w:r>
      <w:proofErr w:type="spellEnd"/>
      <w:r w:rsidRPr="00023159">
        <w:rPr>
          <w:rFonts w:ascii="Times New Roman" w:eastAsia="Times New Roman" w:hAnsi="Times New Roman" w:cs="Times New Roman"/>
          <w:color w:val="333333"/>
          <w:sz w:val="25"/>
          <w:szCs w:val="25"/>
        </w:rPr>
        <w:t xml:space="preserve"> (Офіційний вісник України, 2012 р., № 52, ст. 2082).</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00" w:name="n259"/>
      <w:bookmarkEnd w:id="300"/>
      <w:r w:rsidRPr="00023159">
        <w:rPr>
          <w:rFonts w:ascii="Times New Roman" w:eastAsia="Times New Roman" w:hAnsi="Times New Roman" w:cs="Times New Roman"/>
          <w:color w:val="333333"/>
          <w:sz w:val="25"/>
          <w:szCs w:val="25"/>
        </w:rPr>
        <w:t>7. </w:t>
      </w:r>
      <w:hyperlink r:id="rId111" w:anchor="n21" w:tgtFrame="_blank" w:history="1">
        <w:r w:rsidRPr="00023159">
          <w:rPr>
            <w:rFonts w:ascii="Times New Roman" w:eastAsia="Times New Roman" w:hAnsi="Times New Roman" w:cs="Times New Roman"/>
            <w:color w:val="000099"/>
            <w:sz w:val="24"/>
            <w:szCs w:val="24"/>
            <w:u w:val="single"/>
          </w:rPr>
          <w:t>Пункт 6</w:t>
        </w:r>
      </w:hyperlink>
      <w:r w:rsidRPr="00023159">
        <w:rPr>
          <w:rFonts w:ascii="Times New Roman" w:eastAsia="Times New Roman" w:hAnsi="Times New Roman" w:cs="Times New Roman"/>
          <w:color w:val="333333"/>
          <w:sz w:val="25"/>
          <w:szCs w:val="25"/>
        </w:rPr>
        <w:t> змін, що вносяться до постанов Кабінету Міністрів України, затверджених постановою Кабінету Міністрів України від 5 серпня 2015 р. № 551 (Офіційний вісник України, 2015 р., № 64, ст. 2119).</w:t>
      </w:r>
    </w:p>
    <w:p w:rsidR="00023159" w:rsidRPr="00023159" w:rsidRDefault="00023159" w:rsidP="00023159">
      <w:pPr>
        <w:shd w:val="clear" w:color="auto" w:fill="FFFFFF"/>
        <w:spacing w:after="157" w:line="240" w:lineRule="auto"/>
        <w:ind w:firstLine="470"/>
        <w:jc w:val="both"/>
        <w:rPr>
          <w:rFonts w:ascii="Times New Roman" w:eastAsia="Times New Roman" w:hAnsi="Times New Roman" w:cs="Times New Roman"/>
          <w:color w:val="333333"/>
          <w:sz w:val="25"/>
          <w:szCs w:val="25"/>
        </w:rPr>
      </w:pPr>
      <w:bookmarkStart w:id="301" w:name="n260"/>
      <w:bookmarkEnd w:id="301"/>
      <w:r w:rsidRPr="00023159">
        <w:rPr>
          <w:rFonts w:ascii="Times New Roman" w:eastAsia="Times New Roman" w:hAnsi="Times New Roman" w:cs="Times New Roman"/>
          <w:color w:val="333333"/>
          <w:sz w:val="25"/>
          <w:szCs w:val="25"/>
        </w:rPr>
        <w:t>8. </w:t>
      </w:r>
      <w:hyperlink r:id="rId112" w:anchor="n68" w:tgtFrame="_blank" w:history="1">
        <w:r w:rsidRPr="00023159">
          <w:rPr>
            <w:rFonts w:ascii="Times New Roman" w:eastAsia="Times New Roman" w:hAnsi="Times New Roman" w:cs="Times New Roman"/>
            <w:color w:val="000099"/>
            <w:sz w:val="24"/>
            <w:szCs w:val="24"/>
            <w:u w:val="single"/>
          </w:rPr>
          <w:t>Пункт 23</w:t>
        </w:r>
      </w:hyperlink>
      <w:r w:rsidRPr="00023159">
        <w:rPr>
          <w:rFonts w:ascii="Times New Roman" w:eastAsia="Times New Roman" w:hAnsi="Times New Roman" w:cs="Times New Roman"/>
          <w:color w:val="333333"/>
          <w:sz w:val="25"/>
          <w:szCs w:val="25"/>
        </w:rPr>
        <w:t> змін, що вносяться до постанов Кабінету Міністрів України, затверджених постановою Кабінету Міністрів України від 13 липня 2016 р. № 437 (Офіційний вісник України, 2016 р., № 56, ст. 1942).</w:t>
      </w:r>
    </w:p>
    <w:p w:rsidR="00BC56DB" w:rsidRDefault="00BC56DB"/>
    <w:sectPr w:rsidR="00BC56DB" w:rsidSect="00023159">
      <w:pgSz w:w="11906" w:h="16838"/>
      <w:pgMar w:top="850" w:right="850" w:bottom="850"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useFELayout/>
  </w:compat>
  <w:rsids>
    <w:rsidRoot w:val="00023159"/>
    <w:rsid w:val="00023159"/>
    <w:rsid w:val="00BC56D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0231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023159"/>
  </w:style>
  <w:style w:type="character" w:customStyle="1" w:styleId="rvts64">
    <w:name w:val="rvts64"/>
    <w:basedOn w:val="a0"/>
    <w:rsid w:val="00023159"/>
  </w:style>
  <w:style w:type="paragraph" w:customStyle="1" w:styleId="rvps7">
    <w:name w:val="rvps7"/>
    <w:basedOn w:val="a"/>
    <w:rsid w:val="000231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023159"/>
  </w:style>
  <w:style w:type="paragraph" w:customStyle="1" w:styleId="rvps6">
    <w:name w:val="rvps6"/>
    <w:basedOn w:val="a"/>
    <w:rsid w:val="0002315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023159"/>
    <w:rPr>
      <w:i/>
      <w:iCs/>
    </w:rPr>
  </w:style>
  <w:style w:type="paragraph" w:customStyle="1" w:styleId="rvps18">
    <w:name w:val="rvps18"/>
    <w:basedOn w:val="a"/>
    <w:rsid w:val="0002315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23159"/>
    <w:rPr>
      <w:color w:val="0000FF"/>
      <w:u w:val="single"/>
    </w:rPr>
  </w:style>
  <w:style w:type="character" w:styleId="a5">
    <w:name w:val="FollowedHyperlink"/>
    <w:basedOn w:val="a0"/>
    <w:uiPriority w:val="99"/>
    <w:semiHidden/>
    <w:unhideWhenUsed/>
    <w:rsid w:val="00023159"/>
    <w:rPr>
      <w:color w:val="800080"/>
      <w:u w:val="single"/>
    </w:rPr>
  </w:style>
  <w:style w:type="paragraph" w:customStyle="1" w:styleId="rvps2">
    <w:name w:val="rvps2"/>
    <w:basedOn w:val="a"/>
    <w:rsid w:val="000231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023159"/>
  </w:style>
  <w:style w:type="character" w:customStyle="1" w:styleId="rvts52">
    <w:name w:val="rvts52"/>
    <w:basedOn w:val="a0"/>
    <w:rsid w:val="00023159"/>
  </w:style>
  <w:style w:type="paragraph" w:customStyle="1" w:styleId="rvps4">
    <w:name w:val="rvps4"/>
    <w:basedOn w:val="a"/>
    <w:rsid w:val="000231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023159"/>
  </w:style>
  <w:style w:type="paragraph" w:customStyle="1" w:styleId="rvps15">
    <w:name w:val="rvps15"/>
    <w:basedOn w:val="a"/>
    <w:rsid w:val="00023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2315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023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0231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0231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023159"/>
  </w:style>
  <w:style w:type="character" w:customStyle="1" w:styleId="rvts15">
    <w:name w:val="rvts15"/>
    <w:basedOn w:val="a0"/>
    <w:rsid w:val="00023159"/>
  </w:style>
</w:styles>
</file>

<file path=word/webSettings.xml><?xml version="1.0" encoding="utf-8"?>
<w:webSettings xmlns:r="http://schemas.openxmlformats.org/officeDocument/2006/relationships" xmlns:w="http://schemas.openxmlformats.org/wordprocessingml/2006/main">
  <w:divs>
    <w:div w:id="150760137">
      <w:bodyDiv w:val="1"/>
      <w:marLeft w:val="0"/>
      <w:marRight w:val="0"/>
      <w:marTop w:val="0"/>
      <w:marBottom w:val="0"/>
      <w:divBdr>
        <w:top w:val="none" w:sz="0" w:space="0" w:color="auto"/>
        <w:left w:val="none" w:sz="0" w:space="0" w:color="auto"/>
        <w:bottom w:val="none" w:sz="0" w:space="0" w:color="auto"/>
        <w:right w:val="none" w:sz="0" w:space="0" w:color="auto"/>
      </w:divBdr>
      <w:divsChild>
        <w:div w:id="673337018">
          <w:marLeft w:val="0"/>
          <w:marRight w:val="0"/>
          <w:marTop w:val="0"/>
          <w:marBottom w:val="157"/>
          <w:divBdr>
            <w:top w:val="none" w:sz="0" w:space="0" w:color="auto"/>
            <w:left w:val="none" w:sz="0" w:space="0" w:color="auto"/>
            <w:bottom w:val="none" w:sz="0" w:space="0" w:color="auto"/>
            <w:right w:val="none" w:sz="0" w:space="0" w:color="auto"/>
          </w:divBdr>
        </w:div>
        <w:div w:id="1395272208">
          <w:marLeft w:val="0"/>
          <w:marRight w:val="0"/>
          <w:marTop w:val="0"/>
          <w:marBottom w:val="157"/>
          <w:divBdr>
            <w:top w:val="none" w:sz="0" w:space="0" w:color="auto"/>
            <w:left w:val="none" w:sz="0" w:space="0" w:color="auto"/>
            <w:bottom w:val="none" w:sz="0" w:space="0" w:color="auto"/>
            <w:right w:val="none" w:sz="0" w:space="0" w:color="auto"/>
          </w:divBdr>
        </w:div>
        <w:div w:id="1167595333">
          <w:marLeft w:val="0"/>
          <w:marRight w:val="0"/>
          <w:marTop w:val="0"/>
          <w:marBottom w:val="157"/>
          <w:divBdr>
            <w:top w:val="none" w:sz="0" w:space="0" w:color="auto"/>
            <w:left w:val="none" w:sz="0" w:space="0" w:color="auto"/>
            <w:bottom w:val="none" w:sz="0" w:space="0" w:color="auto"/>
            <w:right w:val="none" w:sz="0" w:space="0" w:color="auto"/>
          </w:divBdr>
        </w:div>
        <w:div w:id="1066950671">
          <w:marLeft w:val="0"/>
          <w:marRight w:val="0"/>
          <w:marTop w:val="0"/>
          <w:marBottom w:val="157"/>
          <w:divBdr>
            <w:top w:val="none" w:sz="0" w:space="0" w:color="auto"/>
            <w:left w:val="none" w:sz="0" w:space="0" w:color="auto"/>
            <w:bottom w:val="none" w:sz="0" w:space="0" w:color="auto"/>
            <w:right w:val="none" w:sz="0" w:space="0" w:color="auto"/>
          </w:divBdr>
        </w:div>
        <w:div w:id="1417945880">
          <w:marLeft w:val="0"/>
          <w:marRight w:val="0"/>
          <w:marTop w:val="0"/>
          <w:marBottom w:val="157"/>
          <w:divBdr>
            <w:top w:val="none" w:sz="0" w:space="0" w:color="auto"/>
            <w:left w:val="none" w:sz="0" w:space="0" w:color="auto"/>
            <w:bottom w:val="none" w:sz="0" w:space="0" w:color="auto"/>
            <w:right w:val="none" w:sz="0" w:space="0" w:color="auto"/>
          </w:divBdr>
        </w:div>
        <w:div w:id="1408727959">
          <w:marLeft w:val="0"/>
          <w:marRight w:val="0"/>
          <w:marTop w:val="0"/>
          <w:marBottom w:val="157"/>
          <w:divBdr>
            <w:top w:val="none" w:sz="0" w:space="0" w:color="auto"/>
            <w:left w:val="none" w:sz="0" w:space="0" w:color="auto"/>
            <w:bottom w:val="none" w:sz="0" w:space="0" w:color="auto"/>
            <w:right w:val="none" w:sz="0" w:space="0" w:color="auto"/>
          </w:divBdr>
        </w:div>
        <w:div w:id="243034532">
          <w:marLeft w:val="0"/>
          <w:marRight w:val="0"/>
          <w:marTop w:val="0"/>
          <w:marBottom w:val="157"/>
          <w:divBdr>
            <w:top w:val="none" w:sz="0" w:space="0" w:color="auto"/>
            <w:left w:val="none" w:sz="0" w:space="0" w:color="auto"/>
            <w:bottom w:val="none" w:sz="0" w:space="0" w:color="auto"/>
            <w:right w:val="none" w:sz="0" w:space="0" w:color="auto"/>
          </w:divBdr>
        </w:div>
        <w:div w:id="1901091988">
          <w:marLeft w:val="0"/>
          <w:marRight w:val="0"/>
          <w:marTop w:val="0"/>
          <w:marBottom w:val="157"/>
          <w:divBdr>
            <w:top w:val="none" w:sz="0" w:space="0" w:color="auto"/>
            <w:left w:val="none" w:sz="0" w:space="0" w:color="auto"/>
            <w:bottom w:val="none" w:sz="0" w:space="0" w:color="auto"/>
            <w:right w:val="none" w:sz="0" w:space="0" w:color="auto"/>
          </w:divBdr>
        </w:div>
        <w:div w:id="824322923">
          <w:marLeft w:val="0"/>
          <w:marRight w:val="0"/>
          <w:marTop w:val="0"/>
          <w:marBottom w:val="157"/>
          <w:divBdr>
            <w:top w:val="none" w:sz="0" w:space="0" w:color="auto"/>
            <w:left w:val="none" w:sz="0" w:space="0" w:color="auto"/>
            <w:bottom w:val="none" w:sz="0" w:space="0" w:color="auto"/>
            <w:right w:val="none" w:sz="0" w:space="0" w:color="auto"/>
          </w:divBdr>
        </w:div>
        <w:div w:id="827476377">
          <w:marLeft w:val="0"/>
          <w:marRight w:val="0"/>
          <w:marTop w:val="0"/>
          <w:marBottom w:val="15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658-2018-%D0%BF" TargetMode="External"/><Relationship Id="rId21" Type="http://schemas.openxmlformats.org/officeDocument/2006/relationships/hyperlink" Target="https://zakon.rada.gov.ua/laws/show/2229-19" TargetMode="External"/><Relationship Id="rId42" Type="http://schemas.openxmlformats.org/officeDocument/2006/relationships/hyperlink" Target="https://zakon.rada.gov.ua/laws/show/658-2018-%D0%BF" TargetMode="External"/><Relationship Id="rId47" Type="http://schemas.openxmlformats.org/officeDocument/2006/relationships/hyperlink" Target="https://zakon.rada.gov.ua/laws/show/658-2018-%D0%BF" TargetMode="External"/><Relationship Id="rId63" Type="http://schemas.openxmlformats.org/officeDocument/2006/relationships/hyperlink" Target="https://zakon.rada.gov.ua/laws/show/2229-19" TargetMode="External"/><Relationship Id="rId68" Type="http://schemas.openxmlformats.org/officeDocument/2006/relationships/hyperlink" Target="https://zakon.rada.gov.ua/laws/show/658-2018-%D0%BF" TargetMode="External"/><Relationship Id="rId84" Type="http://schemas.openxmlformats.org/officeDocument/2006/relationships/hyperlink" Target="https://zakon.rada.gov.ua/laws/show/658-2018-%D0%BF" TargetMode="External"/><Relationship Id="rId89" Type="http://schemas.openxmlformats.org/officeDocument/2006/relationships/hyperlink" Target="https://zakon.rada.gov.ua/laws/show/658-2018-%D0%BF" TargetMode="External"/><Relationship Id="rId112" Type="http://schemas.openxmlformats.org/officeDocument/2006/relationships/hyperlink" Target="https://zakon.rada.gov.ua/laws/show/437-2016-%D0%BF" TargetMode="External"/><Relationship Id="rId2" Type="http://schemas.openxmlformats.org/officeDocument/2006/relationships/settings" Target="settings.xml"/><Relationship Id="rId16" Type="http://schemas.openxmlformats.org/officeDocument/2006/relationships/hyperlink" Target="https://zakon.rada.gov.ua/laws/show/658-2018-%D0%BF" TargetMode="External"/><Relationship Id="rId29" Type="http://schemas.openxmlformats.org/officeDocument/2006/relationships/hyperlink" Target="https://zakon.rada.gov.ua/laws/show/658-2018-%D0%BF" TargetMode="External"/><Relationship Id="rId107" Type="http://schemas.openxmlformats.org/officeDocument/2006/relationships/hyperlink" Target="https://zakon.rada.gov.ua/laws/show/1757-2004-%D0%BF" TargetMode="External"/><Relationship Id="rId11" Type="http://schemas.openxmlformats.org/officeDocument/2006/relationships/hyperlink" Target="https://zakon.rada.gov.ua/laws/show/129-2022-%D0%BF" TargetMode="External"/><Relationship Id="rId24" Type="http://schemas.openxmlformats.org/officeDocument/2006/relationships/hyperlink" Target="https://zakon.rada.gov.ua/laws/show/2866-15" TargetMode="External"/><Relationship Id="rId32" Type="http://schemas.openxmlformats.org/officeDocument/2006/relationships/hyperlink" Target="https://zakon.rada.gov.ua/laws/show/129-2022-%D0%BF" TargetMode="External"/><Relationship Id="rId37" Type="http://schemas.openxmlformats.org/officeDocument/2006/relationships/hyperlink" Target="https://zakon.rada.gov.ua/laws/show/658-2018-%D0%BF" TargetMode="External"/><Relationship Id="rId40" Type="http://schemas.openxmlformats.org/officeDocument/2006/relationships/hyperlink" Target="https://zakon.rada.gov.ua/laws/show/658-2018-%D0%BF" TargetMode="External"/><Relationship Id="rId45" Type="http://schemas.openxmlformats.org/officeDocument/2006/relationships/hyperlink" Target="https://zakon.rada.gov.ua/laws/show/658-2018-%D0%BF" TargetMode="External"/><Relationship Id="rId53" Type="http://schemas.openxmlformats.org/officeDocument/2006/relationships/hyperlink" Target="https://zakon.rada.gov.ua/laws/show/658-2018-%D0%BF" TargetMode="External"/><Relationship Id="rId58" Type="http://schemas.openxmlformats.org/officeDocument/2006/relationships/hyperlink" Target="https://zakon.rada.gov.ua/laws/show/658-2018-%D0%BF" TargetMode="External"/><Relationship Id="rId66" Type="http://schemas.openxmlformats.org/officeDocument/2006/relationships/hyperlink" Target="https://zakon.rada.gov.ua/laws/show/658-2018-%D0%BF" TargetMode="External"/><Relationship Id="rId74" Type="http://schemas.openxmlformats.org/officeDocument/2006/relationships/hyperlink" Target="https://zakon.rada.gov.ua/laws/show/1489-14" TargetMode="External"/><Relationship Id="rId79" Type="http://schemas.openxmlformats.org/officeDocument/2006/relationships/hyperlink" Target="https://zakon.rada.gov.ua/laws/show/2229-19" TargetMode="External"/><Relationship Id="rId87" Type="http://schemas.openxmlformats.org/officeDocument/2006/relationships/hyperlink" Target="https://zakon.rada.gov.ua/laws/show/129-2022-%D0%BF" TargetMode="External"/><Relationship Id="rId102" Type="http://schemas.openxmlformats.org/officeDocument/2006/relationships/hyperlink" Target="https://zakon.rada.gov.ua/laws/show/129-2022-%D0%BF" TargetMode="External"/><Relationship Id="rId110" Type="http://schemas.openxmlformats.org/officeDocument/2006/relationships/hyperlink" Target="https://zakon.rada.gov.ua/laws/show/617-2012-%D0%BF" TargetMode="External"/><Relationship Id="rId5" Type="http://schemas.openxmlformats.org/officeDocument/2006/relationships/hyperlink" Target="https://zakon.rada.gov.ua/laws/show/36-2024-%D0%BF" TargetMode="External"/><Relationship Id="rId61" Type="http://schemas.openxmlformats.org/officeDocument/2006/relationships/hyperlink" Target="https://zakon.rada.gov.ua/laws/show/658-2018-%D0%BF" TargetMode="External"/><Relationship Id="rId82" Type="http://schemas.openxmlformats.org/officeDocument/2006/relationships/hyperlink" Target="https://zakon.rada.gov.ua/laws/show/658-2018-%D0%BF" TargetMode="External"/><Relationship Id="rId90" Type="http://schemas.openxmlformats.org/officeDocument/2006/relationships/hyperlink" Target="https://zakon.rada.gov.ua/laws/show/129-2022-%D0%BF" TargetMode="External"/><Relationship Id="rId95" Type="http://schemas.openxmlformats.org/officeDocument/2006/relationships/hyperlink" Target="https://zakon.rada.gov.ua/laws/show/129-2022-%D0%BF" TargetMode="External"/><Relationship Id="rId19" Type="http://schemas.openxmlformats.org/officeDocument/2006/relationships/hyperlink" Target="https://zakon.rada.gov.ua/laws/show/129-2022-%D0%BF" TargetMode="External"/><Relationship Id="rId14" Type="http://schemas.openxmlformats.org/officeDocument/2006/relationships/hyperlink" Target="https://zakon.rada.gov.ua/laws/show/2229-19" TargetMode="External"/><Relationship Id="rId22" Type="http://schemas.openxmlformats.org/officeDocument/2006/relationships/hyperlink" Target="https://zakon.rada.gov.ua/laws/show/129-2022-%D0%BF" TargetMode="External"/><Relationship Id="rId27" Type="http://schemas.openxmlformats.org/officeDocument/2006/relationships/hyperlink" Target="https://zakon.rada.gov.ua/laws/show/658-2018-%D0%BF" TargetMode="External"/><Relationship Id="rId30" Type="http://schemas.openxmlformats.org/officeDocument/2006/relationships/hyperlink" Target="https://zakon.rada.gov.ua/laws/show/658-2018-%D0%BF" TargetMode="External"/><Relationship Id="rId35" Type="http://schemas.openxmlformats.org/officeDocument/2006/relationships/hyperlink" Target="https://zakon.rada.gov.ua/laws/show/658-2018-%D0%BF" TargetMode="External"/><Relationship Id="rId43" Type="http://schemas.openxmlformats.org/officeDocument/2006/relationships/hyperlink" Target="https://zakon.rada.gov.ua/laws/show/658-2018-%D0%BF" TargetMode="External"/><Relationship Id="rId48" Type="http://schemas.openxmlformats.org/officeDocument/2006/relationships/hyperlink" Target="https://zakon.rada.gov.ua/laws/show/658-2018-%D0%BF" TargetMode="External"/><Relationship Id="rId56" Type="http://schemas.openxmlformats.org/officeDocument/2006/relationships/hyperlink" Target="https://zakon.rada.gov.ua/laws/show/658-2018-%D0%BF" TargetMode="External"/><Relationship Id="rId64" Type="http://schemas.openxmlformats.org/officeDocument/2006/relationships/hyperlink" Target="https://zakon.rada.gov.ua/laws/show/658-2018-%D0%BF" TargetMode="External"/><Relationship Id="rId69" Type="http://schemas.openxmlformats.org/officeDocument/2006/relationships/hyperlink" Target="https://zakon.rada.gov.ua/laws/show/658-2018-%D0%BF" TargetMode="External"/><Relationship Id="rId77" Type="http://schemas.openxmlformats.org/officeDocument/2006/relationships/hyperlink" Target="https://zakon.rada.gov.ua/laws/show/658-2018-%D0%BF" TargetMode="External"/><Relationship Id="rId100" Type="http://schemas.openxmlformats.org/officeDocument/2006/relationships/hyperlink" Target="https://zakon.rada.gov.ua/laws/show/80731-10" TargetMode="External"/><Relationship Id="rId105" Type="http://schemas.openxmlformats.org/officeDocument/2006/relationships/hyperlink" Target="https://zakon.rada.gov.ua/laws/show/616-2003-%D0%BF" TargetMode="External"/><Relationship Id="rId113" Type="http://schemas.openxmlformats.org/officeDocument/2006/relationships/fontTable" Target="fontTable.xml"/><Relationship Id="rId8" Type="http://schemas.openxmlformats.org/officeDocument/2006/relationships/hyperlink" Target="https://zakon.rada.gov.ua/laws/show/2866-15" TargetMode="External"/><Relationship Id="rId51" Type="http://schemas.openxmlformats.org/officeDocument/2006/relationships/hyperlink" Target="https://zakon.rada.gov.ua/laws/show/2229-19" TargetMode="External"/><Relationship Id="rId72" Type="http://schemas.openxmlformats.org/officeDocument/2006/relationships/hyperlink" Target="https://zakon.rada.gov.ua/laws/show/658-2018-%D0%BF" TargetMode="External"/><Relationship Id="rId80" Type="http://schemas.openxmlformats.org/officeDocument/2006/relationships/hyperlink" Target="https://zakon.rada.gov.ua/laws/show/2866-15" TargetMode="External"/><Relationship Id="rId85" Type="http://schemas.openxmlformats.org/officeDocument/2006/relationships/hyperlink" Target="https://zakon.rada.gov.ua/laws/show/129-2022-%D0%BF" TargetMode="External"/><Relationship Id="rId93" Type="http://schemas.openxmlformats.org/officeDocument/2006/relationships/hyperlink" Target="https://zakon.rada.gov.ua/laws/show/129-2022-%D0%BF" TargetMode="External"/><Relationship Id="rId98" Type="http://schemas.openxmlformats.org/officeDocument/2006/relationships/hyperlink" Target="https://zakon.rada.gov.ua/laws/show/129-2022-%D0%BF" TargetMode="External"/><Relationship Id="rId3" Type="http://schemas.openxmlformats.org/officeDocument/2006/relationships/webSettings" Target="webSettings.xml"/><Relationship Id="rId12" Type="http://schemas.openxmlformats.org/officeDocument/2006/relationships/hyperlink" Target="https://zakon.rada.gov.ua/laws/show/3460-17" TargetMode="External"/><Relationship Id="rId17" Type="http://schemas.openxmlformats.org/officeDocument/2006/relationships/hyperlink" Target="https://zakon.rada.gov.ua/laws/show/2297-17" TargetMode="External"/><Relationship Id="rId25" Type="http://schemas.openxmlformats.org/officeDocument/2006/relationships/hyperlink" Target="https://zakon.rada.gov.ua/laws/show/2866-15" TargetMode="External"/><Relationship Id="rId33" Type="http://schemas.openxmlformats.org/officeDocument/2006/relationships/hyperlink" Target="https://zakon.rada.gov.ua/laws/show/129-2022-%D0%BF" TargetMode="External"/><Relationship Id="rId38" Type="http://schemas.openxmlformats.org/officeDocument/2006/relationships/hyperlink" Target="https://zakon.rada.gov.ua/laws/show/658-2018-%D0%BF" TargetMode="External"/><Relationship Id="rId46" Type="http://schemas.openxmlformats.org/officeDocument/2006/relationships/hyperlink" Target="https://zakon.rada.gov.ua/laws/show/658-2018-%D0%BF" TargetMode="External"/><Relationship Id="rId59" Type="http://schemas.openxmlformats.org/officeDocument/2006/relationships/hyperlink" Target="https://zakon.rada.gov.ua/laws/show/80731-10" TargetMode="External"/><Relationship Id="rId67" Type="http://schemas.openxmlformats.org/officeDocument/2006/relationships/hyperlink" Target="https://zakon.rada.gov.ua/laws/show/129-2022-%D0%BF" TargetMode="External"/><Relationship Id="rId103" Type="http://schemas.openxmlformats.org/officeDocument/2006/relationships/hyperlink" Target="https://zakon.rada.gov.ua/laws/show/36-2024-%D0%BF" TargetMode="External"/><Relationship Id="rId108" Type="http://schemas.openxmlformats.org/officeDocument/2006/relationships/hyperlink" Target="https://zakon.rada.gov.ua/laws/show/305-2005-%D0%BF" TargetMode="External"/><Relationship Id="rId20" Type="http://schemas.openxmlformats.org/officeDocument/2006/relationships/hyperlink" Target="https://zakon.rada.gov.ua/laws/show/129-2022-%D0%BF" TargetMode="External"/><Relationship Id="rId41" Type="http://schemas.openxmlformats.org/officeDocument/2006/relationships/hyperlink" Target="https://zakon.rada.gov.ua/laws/show/658-2018-%D0%BF" TargetMode="External"/><Relationship Id="rId54" Type="http://schemas.openxmlformats.org/officeDocument/2006/relationships/hyperlink" Target="https://zakon.rada.gov.ua/laws/show/658-2018-%D0%BF" TargetMode="External"/><Relationship Id="rId62" Type="http://schemas.openxmlformats.org/officeDocument/2006/relationships/hyperlink" Target="https://zakon.rada.gov.ua/laws/show/658-2018-%D0%BF" TargetMode="External"/><Relationship Id="rId70" Type="http://schemas.openxmlformats.org/officeDocument/2006/relationships/hyperlink" Target="https://zakon.rada.gov.ua/laws/show/129-2022-%D0%BF" TargetMode="External"/><Relationship Id="rId75" Type="http://schemas.openxmlformats.org/officeDocument/2006/relationships/hyperlink" Target="https://zakon.rada.gov.ua/laws/show/129-2022-%D0%BF" TargetMode="External"/><Relationship Id="rId83" Type="http://schemas.openxmlformats.org/officeDocument/2006/relationships/hyperlink" Target="https://zakon.rada.gov.ua/laws/show/658-2018-%D0%BF" TargetMode="External"/><Relationship Id="rId88" Type="http://schemas.openxmlformats.org/officeDocument/2006/relationships/hyperlink" Target="https://zakon.rada.gov.ua/laws/show/658-2018-%D0%BF" TargetMode="External"/><Relationship Id="rId91" Type="http://schemas.openxmlformats.org/officeDocument/2006/relationships/hyperlink" Target="https://zakon.rada.gov.ua/laws/show/129-2022-%D0%BF" TargetMode="External"/><Relationship Id="rId96" Type="http://schemas.openxmlformats.org/officeDocument/2006/relationships/hyperlink" Target="https://zakon.rada.gov.ua/laws/show/129-2022-%D0%BF" TargetMode="External"/><Relationship Id="rId111" Type="http://schemas.openxmlformats.org/officeDocument/2006/relationships/hyperlink" Target="https://zakon.rada.gov.ua/laws/show/551-2015-%D0%BF" TargetMode="External"/><Relationship Id="rId1" Type="http://schemas.openxmlformats.org/officeDocument/2006/relationships/styles" Target="styles.xml"/><Relationship Id="rId6" Type="http://schemas.openxmlformats.org/officeDocument/2006/relationships/hyperlink" Target="https://zakon.rada.gov.ua/laws/show/2229-19" TargetMode="External"/><Relationship Id="rId15" Type="http://schemas.openxmlformats.org/officeDocument/2006/relationships/hyperlink" Target="https://zakon.rada.gov.ua/laws/show/2866-15" TargetMode="External"/><Relationship Id="rId23" Type="http://schemas.openxmlformats.org/officeDocument/2006/relationships/hyperlink" Target="https://zakon.rada.gov.ua/laws/show/129-2022-%D0%BF" TargetMode="External"/><Relationship Id="rId28" Type="http://schemas.openxmlformats.org/officeDocument/2006/relationships/hyperlink" Target="https://zakon.rada.gov.ua/laws/show/2866-15" TargetMode="External"/><Relationship Id="rId36" Type="http://schemas.openxmlformats.org/officeDocument/2006/relationships/hyperlink" Target="https://zakon.rada.gov.ua/laws/show/658-2018-%D0%BF" TargetMode="External"/><Relationship Id="rId49" Type="http://schemas.openxmlformats.org/officeDocument/2006/relationships/hyperlink" Target="https://zakon.rada.gov.ua/laws/show/658-2018-%D0%BF" TargetMode="External"/><Relationship Id="rId57" Type="http://schemas.openxmlformats.org/officeDocument/2006/relationships/hyperlink" Target="https://zakon.rada.gov.ua/laws/show/658-2018-%D0%BF" TargetMode="External"/><Relationship Id="rId106" Type="http://schemas.openxmlformats.org/officeDocument/2006/relationships/hyperlink" Target="https://zakon.rada.gov.ua/laws/show/1572-2004-%D0%BF" TargetMode="External"/><Relationship Id="rId114" Type="http://schemas.openxmlformats.org/officeDocument/2006/relationships/theme" Target="theme/theme1.xml"/><Relationship Id="rId10" Type="http://schemas.openxmlformats.org/officeDocument/2006/relationships/hyperlink" Target="https://zakon.rada.gov.ua/laws/show/658-2018-%D0%BF" TargetMode="External"/><Relationship Id="rId31" Type="http://schemas.openxmlformats.org/officeDocument/2006/relationships/hyperlink" Target="https://zakon.rada.gov.ua/laws/show/2866-15" TargetMode="External"/><Relationship Id="rId44" Type="http://schemas.openxmlformats.org/officeDocument/2006/relationships/hyperlink" Target="https://zakon.rada.gov.ua/laws/show/658-2018-%D0%BF" TargetMode="External"/><Relationship Id="rId52" Type="http://schemas.openxmlformats.org/officeDocument/2006/relationships/hyperlink" Target="https://zakon.rada.gov.ua/laws/show/2229-19" TargetMode="External"/><Relationship Id="rId60" Type="http://schemas.openxmlformats.org/officeDocument/2006/relationships/hyperlink" Target="https://zakon.rada.gov.ua/laws/show/80731-10" TargetMode="External"/><Relationship Id="rId65" Type="http://schemas.openxmlformats.org/officeDocument/2006/relationships/hyperlink" Target="https://zakon.rada.gov.ua/laws/show/658-2018-%D0%BF" TargetMode="External"/><Relationship Id="rId73" Type="http://schemas.openxmlformats.org/officeDocument/2006/relationships/hyperlink" Target="https://zakon.rada.gov.ua/laws/show/658-2018-%D0%BF" TargetMode="External"/><Relationship Id="rId78" Type="http://schemas.openxmlformats.org/officeDocument/2006/relationships/hyperlink" Target="https://zakon.rada.gov.ua/laws/show/658-2018-%D0%BF" TargetMode="External"/><Relationship Id="rId81" Type="http://schemas.openxmlformats.org/officeDocument/2006/relationships/hyperlink" Target="https://zakon.rada.gov.ua/laws/show/129-2022-%D0%BF" TargetMode="External"/><Relationship Id="rId86" Type="http://schemas.openxmlformats.org/officeDocument/2006/relationships/hyperlink" Target="https://zakon.rada.gov.ua/laws/show/129-2022-%D0%BF" TargetMode="External"/><Relationship Id="rId94" Type="http://schemas.openxmlformats.org/officeDocument/2006/relationships/hyperlink" Target="https://zakon.rada.gov.ua/laws/show/129-2022-%D0%BF" TargetMode="External"/><Relationship Id="rId99" Type="http://schemas.openxmlformats.org/officeDocument/2006/relationships/hyperlink" Target="https://zakon.rada.gov.ua/laws/show/3460-17" TargetMode="External"/><Relationship Id="rId101" Type="http://schemas.openxmlformats.org/officeDocument/2006/relationships/hyperlink" Target="https://zakon.rada.gov.ua/laws/show/80731-10" TargetMode="External"/><Relationship Id="rId4" Type="http://schemas.openxmlformats.org/officeDocument/2006/relationships/hyperlink" Target="https://zakon.rada.gov.ua/laws/show/129-2022-%D0%BF" TargetMode="External"/><Relationship Id="rId9" Type="http://schemas.openxmlformats.org/officeDocument/2006/relationships/hyperlink" Target="https://zakon.rada.gov.ua/laws/show/658-2018-%D0%BF" TargetMode="External"/><Relationship Id="rId13" Type="http://schemas.openxmlformats.org/officeDocument/2006/relationships/hyperlink" Target="https://zakon.rada.gov.ua/laws/show/2229-19" TargetMode="External"/><Relationship Id="rId18" Type="http://schemas.openxmlformats.org/officeDocument/2006/relationships/hyperlink" Target="https://zakon.rada.gov.ua/laws/show/658-2018-%D0%BF" TargetMode="External"/><Relationship Id="rId39" Type="http://schemas.openxmlformats.org/officeDocument/2006/relationships/hyperlink" Target="https://zakon.rada.gov.ua/laws/show/658-2018-%D0%BF" TargetMode="External"/><Relationship Id="rId109" Type="http://schemas.openxmlformats.org/officeDocument/2006/relationships/hyperlink" Target="https://zakon.rada.gov.ua/laws/show/1134-2007-%D0%BF" TargetMode="External"/><Relationship Id="rId34" Type="http://schemas.openxmlformats.org/officeDocument/2006/relationships/hyperlink" Target="https://zakon.rada.gov.ua/laws/show/658-2018-%D0%BF" TargetMode="External"/><Relationship Id="rId50" Type="http://schemas.openxmlformats.org/officeDocument/2006/relationships/hyperlink" Target="https://zakon.rada.gov.ua/laws/show/2229-19" TargetMode="External"/><Relationship Id="rId55" Type="http://schemas.openxmlformats.org/officeDocument/2006/relationships/hyperlink" Target="https://zakon.rada.gov.ua/laws/show/658-2018-%D0%BF" TargetMode="External"/><Relationship Id="rId76" Type="http://schemas.openxmlformats.org/officeDocument/2006/relationships/hyperlink" Target="https://zakon.rada.gov.ua/laws/show/658-2018-%D0%BF" TargetMode="External"/><Relationship Id="rId97" Type="http://schemas.openxmlformats.org/officeDocument/2006/relationships/hyperlink" Target="https://zakon.rada.gov.ua/laws/show/129-2022-%D0%BF" TargetMode="External"/><Relationship Id="rId104" Type="http://schemas.openxmlformats.org/officeDocument/2006/relationships/hyperlink" Target="https://zakon.rada.gov.ua/laws/show/129-2022-%D0%BF" TargetMode="External"/><Relationship Id="rId7" Type="http://schemas.openxmlformats.org/officeDocument/2006/relationships/hyperlink" Target="https://zakon.rada.gov.ua/laws/show/2229-19" TargetMode="External"/><Relationship Id="rId71" Type="http://schemas.openxmlformats.org/officeDocument/2006/relationships/hyperlink" Target="https://zakon.rada.gov.ua/laws/show/658-2018-%D0%BF" TargetMode="External"/><Relationship Id="rId92" Type="http://schemas.openxmlformats.org/officeDocument/2006/relationships/hyperlink" Target="https://zakon.rada.gov.ua/laws/show/129-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53291</Words>
  <Characters>30377</Characters>
  <Application>Microsoft Office Word</Application>
  <DocSecurity>0</DocSecurity>
  <Lines>253</Lines>
  <Paragraphs>167</Paragraphs>
  <ScaleCrop>false</ScaleCrop>
  <Company>UkraineHouse</Company>
  <LinksUpToDate>false</LinksUpToDate>
  <CharactersWithSpaces>83501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2024-12-21T22:42:00Z</dcterms:created>
  <dcterms:modified xsi:type="dcterms:W3CDTF">2024-12-21T22:44:00Z</dcterms:modified>
</cp:coreProperties>
</file>